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DF1" w:rsidRDefault="00F31D25">
      <w:pPr>
        <w:spacing w:line="360" w:lineRule="auto"/>
        <w:jc w:val="center"/>
        <w:rPr>
          <w:rFonts w:ascii="Palatino Linotype" w:eastAsia="Palatino Linotype" w:hAnsi="Palatino Linotype" w:cs="Palatino Linotype"/>
          <w:b/>
        </w:rPr>
      </w:pPr>
      <w:r>
        <w:rPr>
          <w:rFonts w:ascii="Palatino Linotype" w:eastAsia="Palatino Linotype" w:hAnsi="Palatino Linotype" w:cs="Palatino Linotype"/>
          <w:b/>
          <w:noProof/>
        </w:rPr>
        <w:drawing>
          <wp:inline distT="114300" distB="114300" distL="114300" distR="114300">
            <wp:extent cx="1752600" cy="8953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52600" cy="895350"/>
                    </a:xfrm>
                    <a:prstGeom prst="rect">
                      <a:avLst/>
                    </a:prstGeom>
                    <a:ln/>
                  </pic:spPr>
                </pic:pic>
              </a:graphicData>
            </a:graphic>
          </wp:inline>
        </w:drawing>
      </w:r>
    </w:p>
    <w:p w:rsidR="00124DF1" w:rsidRDefault="00F31D25">
      <w:pPr>
        <w:spacing w:line="360" w:lineRule="auto"/>
        <w:jc w:val="center"/>
        <w:rPr>
          <w:rFonts w:ascii="Palatino Linotype" w:eastAsia="Palatino Linotype" w:hAnsi="Palatino Linotype" w:cs="Palatino Linotype"/>
          <w:b/>
        </w:rPr>
      </w:pPr>
      <w:r>
        <w:rPr>
          <w:rFonts w:ascii="Palatino Linotype" w:eastAsia="Palatino Linotype" w:hAnsi="Palatino Linotype" w:cs="Palatino Linotype"/>
          <w:b/>
        </w:rPr>
        <w:t>ΤΡΟΠΟΛΟΓΙΑ- ΠΡΟΣΘΗΚΗ</w:t>
      </w:r>
    </w:p>
    <w:p w:rsidR="00124DF1" w:rsidRPr="00C73B72" w:rsidRDefault="00F31D25">
      <w:pPr>
        <w:spacing w:line="360" w:lineRule="auto"/>
        <w:jc w:val="both"/>
        <w:rPr>
          <w:rFonts w:asciiTheme="minorHAnsi" w:eastAsia="Palatino Linotype" w:hAnsiTheme="minorHAnsi" w:cstheme="minorHAnsi"/>
          <w:i/>
        </w:rPr>
      </w:pPr>
      <w:r w:rsidRPr="00C73B72">
        <w:rPr>
          <w:rFonts w:asciiTheme="minorHAnsi" w:eastAsia="Palatino Linotype" w:hAnsiTheme="minorHAnsi" w:cstheme="minorHAnsi"/>
        </w:rPr>
        <w:t>Στο σχέδιο Νόμου του Υπουργείου Υγείας με τίτλο «</w:t>
      </w:r>
      <w:r w:rsidRPr="00C73B72">
        <w:rPr>
          <w:rFonts w:asciiTheme="minorHAnsi" w:eastAsia="Palatino Linotype" w:hAnsiTheme="minorHAnsi" w:cstheme="minorHAnsi"/>
          <w:i/>
        </w:rPr>
        <w:t xml:space="preserve">Κατεπείγουσες ρυθμίσεις για την προστασία της δημόσιας υγείας από τις συνεχιζόμενες συνέπειες της πανδημίας του </w:t>
      </w:r>
      <w:proofErr w:type="spellStart"/>
      <w:r w:rsidRPr="00C73B72">
        <w:rPr>
          <w:rFonts w:asciiTheme="minorHAnsi" w:eastAsia="Palatino Linotype" w:hAnsiTheme="minorHAnsi" w:cstheme="minorHAnsi"/>
          <w:i/>
        </w:rPr>
        <w:t>κορωνοϊού</w:t>
      </w:r>
      <w:proofErr w:type="spellEnd"/>
      <w:r w:rsidRPr="00C73B72">
        <w:rPr>
          <w:rFonts w:asciiTheme="minorHAnsi" w:eastAsia="Palatino Linotype" w:hAnsiTheme="minorHAnsi" w:cstheme="minorHAnsi"/>
          <w:i/>
        </w:rPr>
        <w:t xml:space="preserve"> COVID-19, την ανάπτυξη, την κοινωνική προστασία και την επαναλειτουργία των δικαστηρίων και άλλα ζητήματα»</w:t>
      </w:r>
    </w:p>
    <w:p w:rsidR="00124DF1" w:rsidRPr="00C73B72" w:rsidRDefault="00124DF1">
      <w:pPr>
        <w:spacing w:line="360" w:lineRule="auto"/>
        <w:jc w:val="both"/>
        <w:rPr>
          <w:rFonts w:asciiTheme="minorHAnsi" w:eastAsia="Palatino Linotype" w:hAnsiTheme="minorHAnsi" w:cstheme="minorHAnsi"/>
          <w:b/>
        </w:rPr>
      </w:pPr>
      <w:bookmarkStart w:id="0" w:name="_heading=h.gjdgxs" w:colFirst="0" w:colLast="0"/>
      <w:bookmarkEnd w:id="0"/>
    </w:p>
    <w:p w:rsidR="00124DF1" w:rsidRPr="00C73B72" w:rsidRDefault="00F31D25">
      <w:pPr>
        <w:spacing w:line="360" w:lineRule="auto"/>
        <w:jc w:val="both"/>
        <w:rPr>
          <w:rFonts w:asciiTheme="minorHAnsi" w:eastAsia="Palatino Linotype" w:hAnsiTheme="minorHAnsi" w:cstheme="minorHAnsi"/>
        </w:rPr>
      </w:pPr>
      <w:r w:rsidRPr="00C73B72">
        <w:rPr>
          <w:rFonts w:asciiTheme="minorHAnsi" w:eastAsia="Palatino Linotype" w:hAnsiTheme="minorHAnsi" w:cstheme="minorHAnsi"/>
          <w:b/>
        </w:rPr>
        <w:t>ΘΕΜΑ</w:t>
      </w:r>
      <w:r w:rsidRPr="00C73B72">
        <w:rPr>
          <w:rFonts w:asciiTheme="minorHAnsi" w:eastAsia="Palatino Linotype" w:hAnsiTheme="minorHAnsi" w:cstheme="minorHAnsi"/>
        </w:rPr>
        <w:t xml:space="preserve">: Τροποποίηση της παρ.1 του άρθρου 67 του ν.4769/2020 </w:t>
      </w:r>
    </w:p>
    <w:p w:rsidR="00124DF1" w:rsidRPr="00C73B72" w:rsidRDefault="00124DF1">
      <w:pPr>
        <w:spacing w:line="360" w:lineRule="auto"/>
        <w:jc w:val="both"/>
        <w:rPr>
          <w:rFonts w:asciiTheme="minorHAnsi" w:eastAsia="Palatino Linotype" w:hAnsiTheme="minorHAnsi" w:cstheme="minorHAnsi"/>
        </w:rPr>
      </w:pPr>
    </w:p>
    <w:p w:rsidR="00124DF1" w:rsidRPr="00C73B72" w:rsidRDefault="00F31D25">
      <w:pPr>
        <w:spacing w:line="360" w:lineRule="auto"/>
        <w:jc w:val="both"/>
        <w:rPr>
          <w:rFonts w:asciiTheme="minorHAnsi" w:eastAsia="Palatino Linotype" w:hAnsiTheme="minorHAnsi" w:cstheme="minorHAnsi"/>
        </w:rPr>
      </w:pPr>
      <w:r w:rsidRPr="00C73B72">
        <w:rPr>
          <w:rFonts w:asciiTheme="minorHAnsi" w:eastAsia="Palatino Linotype" w:hAnsiTheme="minorHAnsi" w:cstheme="minorHAnsi"/>
        </w:rPr>
        <w:t>Α. ΑΙΤΙΟΛΟΓΙΚΗ ΕΚΘΕΣΗ</w:t>
      </w:r>
    </w:p>
    <w:p w:rsidR="00124DF1" w:rsidRPr="00C73B72" w:rsidRDefault="00F31D25">
      <w:pPr>
        <w:spacing w:line="360" w:lineRule="auto"/>
        <w:jc w:val="both"/>
        <w:rPr>
          <w:rFonts w:asciiTheme="minorHAnsi" w:eastAsia="Palatino Linotype" w:hAnsiTheme="minorHAnsi" w:cstheme="minorHAnsi"/>
        </w:rPr>
      </w:pPr>
      <w:r w:rsidRPr="00C73B72">
        <w:rPr>
          <w:rFonts w:asciiTheme="minorHAnsi" w:eastAsia="Palatino Linotype" w:hAnsiTheme="minorHAnsi" w:cstheme="minorHAnsi"/>
        </w:rPr>
        <w:t>Το Νοσοκομείο Παπαγεωργίου παρά τη νομική του μορφή – ως Νομικό Πρόσωπο Ιδιωτικού Δικαίου – είναι πλήρως ενταγμένο στο σύστημα εφημεριών της πόλης της Θεσσαλονίκης.</w:t>
      </w:r>
    </w:p>
    <w:p w:rsidR="00124DF1" w:rsidRPr="00C73B72" w:rsidRDefault="00F31D25">
      <w:pPr>
        <w:spacing w:line="360" w:lineRule="auto"/>
        <w:jc w:val="both"/>
        <w:rPr>
          <w:rFonts w:asciiTheme="minorHAnsi" w:eastAsia="Palatino Linotype" w:hAnsiTheme="minorHAnsi" w:cstheme="minorHAnsi"/>
        </w:rPr>
      </w:pPr>
      <w:r w:rsidRPr="00C73B72">
        <w:rPr>
          <w:rFonts w:asciiTheme="minorHAnsi" w:eastAsia="Palatino Linotype" w:hAnsiTheme="minorHAnsi" w:cstheme="minorHAnsi"/>
        </w:rPr>
        <w:t>Οι δε γιατροί που απασχολούνται σε αυτό έχουν στην πράξη τα ίδια δικαιώματα και τις ίδιες υποχρεώσεις με τους συναδέλφους τους που εργάζονται σε νοσοκομεία που αποτελούν Νομικά Πρόσωπα Δημοσίου Δικαίου, όπως: πλήρη και αποκλειστική απασχόληση στο νοσοκομείο, μισθοί ΕΣΥ, πρόσληψη με διαδικασίες ΕΣΥ κλπ.</w:t>
      </w:r>
    </w:p>
    <w:p w:rsidR="00124DF1" w:rsidRPr="00C73B72" w:rsidRDefault="00F31D25">
      <w:pPr>
        <w:spacing w:line="360" w:lineRule="auto"/>
        <w:jc w:val="both"/>
        <w:rPr>
          <w:rFonts w:asciiTheme="minorHAnsi" w:eastAsia="Palatino Linotype" w:hAnsiTheme="minorHAnsi" w:cstheme="minorHAnsi"/>
        </w:rPr>
      </w:pPr>
      <w:r w:rsidRPr="00C73B72">
        <w:rPr>
          <w:rFonts w:asciiTheme="minorHAnsi" w:eastAsia="Palatino Linotype" w:hAnsiTheme="minorHAnsi" w:cstheme="minorHAnsi"/>
        </w:rPr>
        <w:t xml:space="preserve">Στην προ πανδημίας εποχή η Μονάδα Εντατικής Θεραπείας (ΜΕΘ) του νοσοκομείου Παπαγεωργίου ήταν δυναμικότητας 12 κλινών, τις οποίες στελέχωναν 6 μόνιμοι </w:t>
      </w:r>
      <w:proofErr w:type="spellStart"/>
      <w:r w:rsidRPr="00C73B72">
        <w:rPr>
          <w:rFonts w:asciiTheme="minorHAnsi" w:eastAsia="Palatino Linotype" w:hAnsiTheme="minorHAnsi" w:cstheme="minorHAnsi"/>
        </w:rPr>
        <w:t>εντατικολόγοι</w:t>
      </w:r>
      <w:proofErr w:type="spellEnd"/>
      <w:r w:rsidRPr="00C73B72">
        <w:rPr>
          <w:rFonts w:asciiTheme="minorHAnsi" w:eastAsia="Palatino Linotype" w:hAnsiTheme="minorHAnsi" w:cstheme="minorHAnsi"/>
        </w:rPr>
        <w:t xml:space="preserve">. </w:t>
      </w:r>
    </w:p>
    <w:p w:rsidR="00124DF1" w:rsidRPr="00C73B72" w:rsidRDefault="00F31D25">
      <w:pPr>
        <w:spacing w:line="360" w:lineRule="auto"/>
        <w:jc w:val="both"/>
        <w:rPr>
          <w:rFonts w:asciiTheme="minorHAnsi" w:eastAsia="Palatino Linotype" w:hAnsiTheme="minorHAnsi" w:cstheme="minorHAnsi"/>
        </w:rPr>
      </w:pPr>
      <w:r w:rsidRPr="00C73B72">
        <w:rPr>
          <w:rFonts w:asciiTheme="minorHAnsi" w:eastAsia="Palatino Linotype" w:hAnsiTheme="minorHAnsi" w:cstheme="minorHAnsi"/>
        </w:rPr>
        <w:t xml:space="preserve">Σήμερα, η ΜΕΘ είναι δυναμικότητας 24 κλινών και στελεχώνεται από τους 6 μόνιμους ειδικούς </w:t>
      </w:r>
      <w:proofErr w:type="spellStart"/>
      <w:r w:rsidRPr="00C73B72">
        <w:rPr>
          <w:rFonts w:asciiTheme="minorHAnsi" w:eastAsia="Palatino Linotype" w:hAnsiTheme="minorHAnsi" w:cstheme="minorHAnsi"/>
        </w:rPr>
        <w:t>εντατικολόγους</w:t>
      </w:r>
      <w:proofErr w:type="spellEnd"/>
      <w:r w:rsidRPr="00C73B72">
        <w:rPr>
          <w:rFonts w:asciiTheme="minorHAnsi" w:eastAsia="Palatino Linotype" w:hAnsiTheme="minorHAnsi" w:cstheme="minorHAnsi"/>
        </w:rPr>
        <w:t xml:space="preserve"> και 3 επικουρικούς. Αξίζει να σημειωθεί δε ότι κατά τη διάρκεια του δευτέρου κύματος της πανδημίας είχαν αναπτυχθεί στο νοσοκομείο, πέραν των 24 κλινών ΜΕΘ, άλλες 18 απλές κλίνες τις οποίες καταλάμβαναν ασθενείς που είχαν ανάγκη διασωλήνωσης. </w:t>
      </w:r>
    </w:p>
    <w:p w:rsidR="00124DF1" w:rsidRPr="00C73B72" w:rsidRDefault="00F31D25">
      <w:pPr>
        <w:spacing w:line="360" w:lineRule="auto"/>
        <w:jc w:val="both"/>
        <w:rPr>
          <w:rFonts w:asciiTheme="minorHAnsi" w:eastAsia="Palatino Linotype" w:hAnsiTheme="minorHAnsi" w:cstheme="minorHAnsi"/>
        </w:rPr>
      </w:pPr>
      <w:r w:rsidRPr="00C73B72">
        <w:rPr>
          <w:rFonts w:asciiTheme="minorHAnsi" w:eastAsia="Palatino Linotype" w:hAnsiTheme="minorHAnsi" w:cstheme="minorHAnsi"/>
        </w:rPr>
        <w:lastRenderedPageBreak/>
        <w:t xml:space="preserve">Έτσι, είχαν φτάσει στο σημείο 8 μόνιμοι και 2 επικουρικοί </w:t>
      </w:r>
      <w:proofErr w:type="spellStart"/>
      <w:r w:rsidRPr="00C73B72">
        <w:rPr>
          <w:rFonts w:asciiTheme="minorHAnsi" w:eastAsia="Palatino Linotype" w:hAnsiTheme="minorHAnsi" w:cstheme="minorHAnsi"/>
        </w:rPr>
        <w:t>εντατικολόγοι</w:t>
      </w:r>
      <w:proofErr w:type="spellEnd"/>
      <w:r w:rsidRPr="00C73B72">
        <w:rPr>
          <w:rFonts w:asciiTheme="minorHAnsi" w:eastAsia="Palatino Linotype" w:hAnsiTheme="minorHAnsi" w:cstheme="minorHAnsi"/>
        </w:rPr>
        <w:t xml:space="preserve">, μαζί με τους 4 αναισθησιολόγους του νοσοκομείου, να περιθάλπουν 42 </w:t>
      </w:r>
      <w:proofErr w:type="spellStart"/>
      <w:r w:rsidRPr="00C73B72">
        <w:rPr>
          <w:rFonts w:asciiTheme="minorHAnsi" w:eastAsia="Palatino Linotype" w:hAnsiTheme="minorHAnsi" w:cstheme="minorHAnsi"/>
        </w:rPr>
        <w:t>διασωληνωμένους</w:t>
      </w:r>
      <w:proofErr w:type="spellEnd"/>
      <w:r w:rsidRPr="00C73B72">
        <w:rPr>
          <w:rFonts w:asciiTheme="minorHAnsi" w:eastAsia="Palatino Linotype" w:hAnsiTheme="minorHAnsi" w:cstheme="minorHAnsi"/>
        </w:rPr>
        <w:t xml:space="preserve"> ασθενείς, πραγματοποιώντας εννέα έως δέκα εφημερίες τον μήνα.</w:t>
      </w:r>
    </w:p>
    <w:p w:rsidR="00124DF1" w:rsidRPr="00C73B72" w:rsidRDefault="00F31D25">
      <w:pPr>
        <w:spacing w:line="360" w:lineRule="auto"/>
        <w:jc w:val="both"/>
        <w:rPr>
          <w:rFonts w:asciiTheme="minorHAnsi" w:eastAsia="Palatino Linotype" w:hAnsiTheme="minorHAnsi" w:cstheme="minorHAnsi"/>
        </w:rPr>
      </w:pPr>
      <w:r w:rsidRPr="00C73B72">
        <w:rPr>
          <w:rFonts w:asciiTheme="minorHAnsi" w:eastAsia="Palatino Linotype" w:hAnsiTheme="minorHAnsi" w:cstheme="minorHAnsi"/>
        </w:rPr>
        <w:t xml:space="preserve">Και ενώ το Νοσοκομείο Παπαγεωργίου «μοιράζεται τα βάρη» μαζί με τα άλλα νοσοκομεία της πόλης, εντούτοις, εξαιρέθηκε από τη διαδικασία μονιμοποίησης των επικουρικών γιατρών που στελέχωσαν τη ΜΕΘ του στη διάρκεια της πανδημίας και η οποία διαδικασία νομοθετήθηκε τον Δεκέμβριο του 2020. </w:t>
      </w:r>
    </w:p>
    <w:p w:rsidR="00124DF1" w:rsidRPr="00C73B72" w:rsidRDefault="00F31D25">
      <w:pPr>
        <w:spacing w:line="360" w:lineRule="auto"/>
        <w:jc w:val="both"/>
        <w:rPr>
          <w:rFonts w:asciiTheme="minorHAnsi" w:eastAsia="Palatino Linotype" w:hAnsiTheme="minorHAnsi" w:cstheme="minorHAnsi"/>
        </w:rPr>
      </w:pPr>
      <w:r w:rsidRPr="00C73B72">
        <w:rPr>
          <w:rFonts w:asciiTheme="minorHAnsi" w:eastAsia="Palatino Linotype" w:hAnsiTheme="minorHAnsi" w:cstheme="minorHAnsi"/>
        </w:rPr>
        <w:t xml:space="preserve">Αυτό θα σημάνει την αποδυνάμωση του Νοσοκομείου Παπαγεωργίου μιας και οι 3 επικουρικοί </w:t>
      </w:r>
      <w:proofErr w:type="spellStart"/>
      <w:r w:rsidRPr="00C73B72">
        <w:rPr>
          <w:rFonts w:asciiTheme="minorHAnsi" w:eastAsia="Palatino Linotype" w:hAnsiTheme="minorHAnsi" w:cstheme="minorHAnsi"/>
        </w:rPr>
        <w:t>εντατικολόγοι</w:t>
      </w:r>
      <w:proofErr w:type="spellEnd"/>
      <w:r w:rsidRPr="00C73B72">
        <w:rPr>
          <w:rFonts w:asciiTheme="minorHAnsi" w:eastAsia="Palatino Linotype" w:hAnsiTheme="minorHAnsi" w:cstheme="minorHAnsi"/>
        </w:rPr>
        <w:t xml:space="preserve"> θα προσληφθούν σε άλλα νοσοκομεία.</w:t>
      </w:r>
    </w:p>
    <w:p w:rsidR="00124DF1" w:rsidRPr="00C73B72" w:rsidRDefault="00F31D25">
      <w:pPr>
        <w:spacing w:line="360" w:lineRule="auto"/>
        <w:jc w:val="both"/>
        <w:rPr>
          <w:rFonts w:asciiTheme="minorHAnsi" w:eastAsia="Palatino Linotype" w:hAnsiTheme="minorHAnsi" w:cstheme="minorHAnsi"/>
        </w:rPr>
      </w:pPr>
      <w:r w:rsidRPr="00C73B72">
        <w:rPr>
          <w:rFonts w:asciiTheme="minorHAnsi" w:eastAsia="Palatino Linotype" w:hAnsiTheme="minorHAnsi" w:cstheme="minorHAnsi"/>
        </w:rPr>
        <w:t xml:space="preserve"> Η όποια τυχόν μελλοντική προκήρυξη θέσεων δεν θα λύσει άμεσα το πρόβλημα που δημιουργείται, καθώς όλοι αναγνωρίζουμε αφενός ότι αυτή είναι μια διαδικασία χρονοβόρα και αφετέρου ότι ενδέχεται να μην υπάρχουν πλέον εξειδικευμένοι </w:t>
      </w:r>
      <w:proofErr w:type="spellStart"/>
      <w:r w:rsidRPr="00C73B72">
        <w:rPr>
          <w:rFonts w:asciiTheme="minorHAnsi" w:eastAsia="Palatino Linotype" w:hAnsiTheme="minorHAnsi" w:cstheme="minorHAnsi"/>
        </w:rPr>
        <w:t>εντατικολόγοι</w:t>
      </w:r>
      <w:proofErr w:type="spellEnd"/>
      <w:r w:rsidRPr="00C73B72">
        <w:rPr>
          <w:rFonts w:asciiTheme="minorHAnsi" w:eastAsia="Palatino Linotype" w:hAnsiTheme="minorHAnsi" w:cstheme="minorHAnsi"/>
        </w:rPr>
        <w:t xml:space="preserve"> διαθέσιμοι για να υποβάλουν αίτηση στις προκηρύξεις αυτές, άρα θα χρειαστεί τα κενά να καλυφθούν από ιατρούς χωρίς εξειδίκευση.</w:t>
      </w:r>
    </w:p>
    <w:p w:rsidR="00124DF1" w:rsidRPr="00C73B72" w:rsidRDefault="00F31D25">
      <w:pPr>
        <w:spacing w:line="360" w:lineRule="auto"/>
        <w:jc w:val="both"/>
        <w:rPr>
          <w:rFonts w:asciiTheme="minorHAnsi" w:eastAsia="Palatino Linotype" w:hAnsiTheme="minorHAnsi" w:cstheme="minorHAnsi"/>
        </w:rPr>
      </w:pPr>
      <w:r w:rsidRPr="00C73B72">
        <w:rPr>
          <w:rFonts w:asciiTheme="minorHAnsi" w:eastAsia="Palatino Linotype" w:hAnsiTheme="minorHAnsi" w:cstheme="minorHAnsi"/>
        </w:rPr>
        <w:t>Με δεδομένα τα παραπάνω αλλά και το γεγονός ότι οι αναισθησιολόγοι που συνεπικουρούν τη ΜΕΘ του Παπαγεωργίου θα επιστρέψουν σύντομα στον φυσικό τους χώρο, που δεν είναι άλλος από τα χειρουργεία.</w:t>
      </w:r>
    </w:p>
    <w:p w:rsidR="00124DF1" w:rsidRPr="00C73B72" w:rsidRDefault="00124DF1">
      <w:pPr>
        <w:spacing w:line="360" w:lineRule="auto"/>
        <w:jc w:val="both"/>
        <w:rPr>
          <w:rFonts w:asciiTheme="minorHAnsi" w:eastAsia="Palatino Linotype" w:hAnsiTheme="minorHAnsi" w:cstheme="minorHAnsi"/>
        </w:rPr>
      </w:pPr>
    </w:p>
    <w:p w:rsidR="00124DF1" w:rsidRPr="00C73B72" w:rsidRDefault="00124DF1">
      <w:pPr>
        <w:spacing w:line="360" w:lineRule="auto"/>
        <w:jc w:val="both"/>
        <w:rPr>
          <w:rFonts w:asciiTheme="minorHAnsi" w:eastAsia="Palatino Linotype" w:hAnsiTheme="minorHAnsi" w:cstheme="minorHAnsi"/>
        </w:rPr>
      </w:pPr>
    </w:p>
    <w:p w:rsidR="00C73B72" w:rsidRPr="00C73B72" w:rsidRDefault="00C73B72">
      <w:pPr>
        <w:spacing w:line="360" w:lineRule="auto"/>
        <w:jc w:val="both"/>
        <w:rPr>
          <w:rFonts w:asciiTheme="minorHAnsi" w:eastAsia="Palatino Linotype" w:hAnsiTheme="minorHAnsi" w:cstheme="minorHAnsi"/>
        </w:rPr>
      </w:pPr>
    </w:p>
    <w:p w:rsidR="00C73B72" w:rsidRPr="00C73B72" w:rsidRDefault="00C73B72">
      <w:pPr>
        <w:spacing w:line="360" w:lineRule="auto"/>
        <w:jc w:val="both"/>
        <w:rPr>
          <w:rFonts w:asciiTheme="minorHAnsi" w:eastAsia="Palatino Linotype" w:hAnsiTheme="minorHAnsi" w:cstheme="minorHAnsi"/>
        </w:rPr>
      </w:pPr>
    </w:p>
    <w:p w:rsidR="00C73B72" w:rsidRDefault="00C73B72">
      <w:pPr>
        <w:spacing w:line="360" w:lineRule="auto"/>
        <w:jc w:val="both"/>
        <w:rPr>
          <w:rFonts w:asciiTheme="minorHAnsi" w:eastAsia="Palatino Linotype" w:hAnsiTheme="minorHAnsi" w:cstheme="minorHAnsi"/>
        </w:rPr>
      </w:pPr>
    </w:p>
    <w:p w:rsidR="00C73B72" w:rsidRDefault="00C73B72">
      <w:pPr>
        <w:spacing w:line="360" w:lineRule="auto"/>
        <w:jc w:val="both"/>
        <w:rPr>
          <w:rFonts w:asciiTheme="minorHAnsi" w:eastAsia="Palatino Linotype" w:hAnsiTheme="minorHAnsi" w:cstheme="minorHAnsi"/>
        </w:rPr>
      </w:pPr>
    </w:p>
    <w:p w:rsidR="00C73B72" w:rsidRDefault="00C73B72">
      <w:pPr>
        <w:spacing w:line="360" w:lineRule="auto"/>
        <w:jc w:val="both"/>
        <w:rPr>
          <w:rFonts w:asciiTheme="minorHAnsi" w:eastAsia="Palatino Linotype" w:hAnsiTheme="minorHAnsi" w:cstheme="minorHAnsi"/>
        </w:rPr>
      </w:pPr>
    </w:p>
    <w:p w:rsidR="00C73B72" w:rsidRDefault="00C73B72">
      <w:pPr>
        <w:spacing w:line="360" w:lineRule="auto"/>
        <w:jc w:val="both"/>
        <w:rPr>
          <w:rFonts w:asciiTheme="minorHAnsi" w:eastAsia="Palatino Linotype" w:hAnsiTheme="minorHAnsi" w:cstheme="minorHAnsi"/>
        </w:rPr>
      </w:pPr>
    </w:p>
    <w:p w:rsidR="00C73B72" w:rsidRPr="00C73B72" w:rsidRDefault="00C73B72">
      <w:pPr>
        <w:spacing w:line="360" w:lineRule="auto"/>
        <w:jc w:val="both"/>
        <w:rPr>
          <w:rFonts w:asciiTheme="minorHAnsi" w:eastAsia="Palatino Linotype" w:hAnsiTheme="minorHAnsi" w:cstheme="minorHAnsi"/>
        </w:rPr>
      </w:pPr>
    </w:p>
    <w:p w:rsidR="00C73B72" w:rsidRPr="00C73B72" w:rsidRDefault="00C73B72">
      <w:pPr>
        <w:spacing w:line="360" w:lineRule="auto"/>
        <w:jc w:val="both"/>
        <w:rPr>
          <w:rFonts w:asciiTheme="minorHAnsi" w:eastAsia="Palatino Linotype" w:hAnsiTheme="minorHAnsi" w:cstheme="minorHAnsi"/>
        </w:rPr>
      </w:pPr>
    </w:p>
    <w:p w:rsidR="00124DF1" w:rsidRPr="00C73B72" w:rsidRDefault="00F31D25">
      <w:pPr>
        <w:spacing w:line="360" w:lineRule="auto"/>
        <w:jc w:val="both"/>
        <w:rPr>
          <w:rFonts w:asciiTheme="minorHAnsi" w:eastAsia="Palatino Linotype" w:hAnsiTheme="minorHAnsi" w:cstheme="minorHAnsi"/>
        </w:rPr>
      </w:pPr>
      <w:r w:rsidRPr="00C73B72">
        <w:rPr>
          <w:rFonts w:asciiTheme="minorHAnsi" w:eastAsia="Palatino Linotype" w:hAnsiTheme="minorHAnsi" w:cstheme="minorHAnsi"/>
        </w:rPr>
        <w:lastRenderedPageBreak/>
        <w:t>Β. ΠΡΟΤΕΙΝΟΜΕΝΗ ΔΙΑΤΑΞΗ</w:t>
      </w:r>
    </w:p>
    <w:p w:rsidR="00124DF1" w:rsidRPr="00C73B72" w:rsidRDefault="00F31D25">
      <w:pPr>
        <w:spacing w:line="360" w:lineRule="auto"/>
        <w:jc w:val="both"/>
        <w:rPr>
          <w:rFonts w:asciiTheme="minorHAnsi" w:eastAsia="Palatino Linotype" w:hAnsiTheme="minorHAnsi" w:cstheme="minorHAnsi"/>
        </w:rPr>
      </w:pPr>
      <w:r w:rsidRPr="00C73B72">
        <w:rPr>
          <w:rFonts w:asciiTheme="minorHAnsi" w:eastAsia="Palatino Linotype" w:hAnsiTheme="minorHAnsi" w:cstheme="minorHAnsi"/>
        </w:rPr>
        <w:t xml:space="preserve">Η παράγραφός 1 του </w:t>
      </w:r>
      <w:proofErr w:type="spellStart"/>
      <w:r w:rsidRPr="00C73B72">
        <w:rPr>
          <w:rFonts w:asciiTheme="minorHAnsi" w:eastAsia="Palatino Linotype" w:hAnsiTheme="minorHAnsi" w:cstheme="minorHAnsi"/>
        </w:rPr>
        <w:t>αρθρ</w:t>
      </w:r>
      <w:proofErr w:type="spellEnd"/>
      <w:r w:rsidRPr="00C73B72">
        <w:rPr>
          <w:rFonts w:asciiTheme="minorHAnsi" w:eastAsia="Palatino Linotype" w:hAnsiTheme="minorHAnsi" w:cstheme="minorHAnsi"/>
        </w:rPr>
        <w:t>. 67 του ν.4769/2020 τροποποιείται ως εξής:</w:t>
      </w:r>
    </w:p>
    <w:p w:rsidR="00124DF1" w:rsidRPr="00C73B72" w:rsidRDefault="00F31D25">
      <w:pPr>
        <w:spacing w:line="360" w:lineRule="auto"/>
        <w:jc w:val="both"/>
        <w:rPr>
          <w:rFonts w:asciiTheme="minorHAnsi" w:eastAsia="Palatino Linotype" w:hAnsiTheme="minorHAnsi" w:cstheme="minorHAnsi"/>
          <w:b/>
        </w:rPr>
      </w:pPr>
      <w:r w:rsidRPr="00C73B72">
        <w:rPr>
          <w:rFonts w:asciiTheme="minorHAnsi" w:eastAsia="Palatino Linotype" w:hAnsiTheme="minorHAnsi" w:cstheme="minorHAnsi"/>
          <w:b/>
        </w:rPr>
        <w:t>« Άρθρο ...</w:t>
      </w:r>
    </w:p>
    <w:p w:rsidR="00124DF1" w:rsidRPr="00C73B72" w:rsidRDefault="00F31D25">
      <w:pPr>
        <w:spacing w:line="360" w:lineRule="auto"/>
        <w:jc w:val="both"/>
        <w:rPr>
          <w:rFonts w:asciiTheme="minorHAnsi" w:eastAsia="Palatino Linotype" w:hAnsiTheme="minorHAnsi" w:cstheme="minorHAnsi"/>
          <w:b/>
        </w:rPr>
      </w:pPr>
      <w:r w:rsidRPr="00C73B72">
        <w:rPr>
          <w:rFonts w:asciiTheme="minorHAnsi" w:eastAsia="Palatino Linotype" w:hAnsiTheme="minorHAnsi" w:cstheme="minorHAnsi"/>
          <w:b/>
        </w:rPr>
        <w:t xml:space="preserve">1.α. Οι ιατροί με ειδικότητα στην Πνευμονολογία - Φυματιολογία, Καρδιολογία, Αναισθησιολογία, Παιδιατρική, Χειρουργική </w:t>
      </w:r>
      <w:proofErr w:type="spellStart"/>
      <w:r w:rsidRPr="00C73B72">
        <w:rPr>
          <w:rFonts w:asciiTheme="minorHAnsi" w:eastAsia="Palatino Linotype" w:hAnsiTheme="minorHAnsi" w:cstheme="minorHAnsi"/>
          <w:b/>
        </w:rPr>
        <w:t>Παίδων</w:t>
      </w:r>
      <w:proofErr w:type="spellEnd"/>
      <w:r w:rsidRPr="00C73B72">
        <w:rPr>
          <w:rFonts w:asciiTheme="minorHAnsi" w:eastAsia="Palatino Linotype" w:hAnsiTheme="minorHAnsi" w:cstheme="minorHAnsi"/>
          <w:b/>
        </w:rPr>
        <w:t xml:space="preserve">, Χειρουργική, Εσωτερική Παθολογία και Νεφρολογία, που υπηρέτησαν εντός του 2020 και μέχρι την έναρξη ισχύος του παρόντος ως επικουρικό ιατρικό προσωπικό στις Μ.Ε.Θ. Ενηλίκων και </w:t>
      </w:r>
      <w:proofErr w:type="spellStart"/>
      <w:r w:rsidRPr="00C73B72">
        <w:rPr>
          <w:rFonts w:asciiTheme="minorHAnsi" w:eastAsia="Palatino Linotype" w:hAnsiTheme="minorHAnsi" w:cstheme="minorHAnsi"/>
          <w:b/>
        </w:rPr>
        <w:t>Παίδων</w:t>
      </w:r>
      <w:proofErr w:type="spellEnd"/>
      <w:r w:rsidRPr="00C73B72">
        <w:rPr>
          <w:rFonts w:asciiTheme="minorHAnsi" w:eastAsia="Palatino Linotype" w:hAnsiTheme="minorHAnsi" w:cstheme="minorHAnsi"/>
          <w:b/>
        </w:rPr>
        <w:t xml:space="preserve"> και Μ.Ε.Ν.Ν. δύνανται, μετά από αίτησή τους να διοριστούν, με βαθμό επιμελητή Β ́, σε οργανικές θέσεις ιατρών κλάδου Ε.Σ.Υ. των μονάδων Μ.Ε.Θ. και Μ.Ε.Ν.Ν. , συμπεριλαμβανομένων κατά παρέκκλιση των σχετικών διατάξεων,  και των αντίστοιχων μονάδων του Νοσοκομείου Παπαγεωργίου Θεσσαλονίκης, που έχουν ορισθεί ή θα ορισθούν με απόφαση κατανομής του Υπουργού Υγείας, κατ’ εφαρμογή του άρθρου 54 του ν. 4690/2020 (Α ́ 104).»</w:t>
      </w:r>
    </w:p>
    <w:p w:rsidR="00C73B72" w:rsidRPr="00C73B72" w:rsidRDefault="00C73B72" w:rsidP="00C73B72">
      <w:pPr>
        <w:spacing w:line="360" w:lineRule="auto"/>
        <w:jc w:val="right"/>
        <w:rPr>
          <w:rFonts w:asciiTheme="minorHAnsi" w:eastAsia="Palatino Linotype" w:hAnsiTheme="minorHAnsi" w:cstheme="minorHAnsi"/>
          <w:b/>
        </w:rPr>
      </w:pPr>
      <w:r w:rsidRPr="00C73B72">
        <w:rPr>
          <w:rFonts w:asciiTheme="minorHAnsi" w:eastAsia="Palatino Linotype" w:hAnsiTheme="minorHAnsi" w:cstheme="minorHAnsi"/>
          <w:b/>
        </w:rPr>
        <w:t>Αθήνα, 31/03/2021</w:t>
      </w:r>
    </w:p>
    <w:p w:rsidR="00C73B72" w:rsidRPr="00C73B72" w:rsidRDefault="00C73B72" w:rsidP="00C73B72">
      <w:pPr>
        <w:spacing w:line="360" w:lineRule="auto"/>
        <w:jc w:val="right"/>
        <w:rPr>
          <w:rFonts w:asciiTheme="minorHAnsi" w:eastAsia="Palatino Linotype" w:hAnsiTheme="minorHAnsi" w:cstheme="minorHAnsi"/>
          <w:b/>
        </w:rPr>
      </w:pPr>
    </w:p>
    <w:p w:rsidR="00C73B72" w:rsidRPr="00C73B72" w:rsidRDefault="00C73B72" w:rsidP="00C73B72">
      <w:pPr>
        <w:spacing w:line="360" w:lineRule="auto"/>
        <w:jc w:val="right"/>
        <w:rPr>
          <w:rFonts w:asciiTheme="minorHAnsi" w:eastAsia="Palatino Linotype" w:hAnsiTheme="minorHAnsi" w:cstheme="minorHAnsi"/>
          <w:b/>
        </w:rPr>
      </w:pPr>
      <w:r w:rsidRPr="00C73B72">
        <w:rPr>
          <w:rFonts w:asciiTheme="minorHAnsi" w:eastAsia="Palatino Linotype" w:hAnsiTheme="minorHAnsi" w:cstheme="minorHAnsi"/>
          <w:b/>
        </w:rPr>
        <w:t>Ο</w:t>
      </w:r>
      <w:r w:rsidR="0076355C">
        <w:rPr>
          <w:rFonts w:asciiTheme="minorHAnsi" w:eastAsia="Palatino Linotype" w:hAnsiTheme="minorHAnsi" w:cstheme="minorHAnsi"/>
          <w:b/>
        </w:rPr>
        <w:t xml:space="preserve">ι </w:t>
      </w:r>
      <w:proofErr w:type="spellStart"/>
      <w:r w:rsidR="0076355C">
        <w:rPr>
          <w:rFonts w:asciiTheme="minorHAnsi" w:eastAsia="Palatino Linotype" w:hAnsiTheme="minorHAnsi" w:cstheme="minorHAnsi"/>
          <w:b/>
        </w:rPr>
        <w:t>προτεί</w:t>
      </w:r>
      <w:bookmarkStart w:id="1" w:name="_GoBack"/>
      <w:bookmarkEnd w:id="1"/>
      <w:r w:rsidR="0076355C">
        <w:rPr>
          <w:rFonts w:asciiTheme="minorHAnsi" w:eastAsia="Palatino Linotype" w:hAnsiTheme="minorHAnsi" w:cstheme="minorHAnsi"/>
          <w:b/>
        </w:rPr>
        <w:t>νοντες</w:t>
      </w:r>
      <w:proofErr w:type="spellEnd"/>
      <w:r w:rsidRPr="00C73B72">
        <w:rPr>
          <w:rFonts w:asciiTheme="minorHAnsi" w:eastAsia="Palatino Linotype" w:hAnsiTheme="minorHAnsi" w:cstheme="minorHAnsi"/>
          <w:b/>
        </w:rPr>
        <w:t xml:space="preserve"> Βουλε</w:t>
      </w:r>
      <w:r w:rsidR="0076355C">
        <w:rPr>
          <w:rFonts w:asciiTheme="minorHAnsi" w:eastAsia="Palatino Linotype" w:hAnsiTheme="minorHAnsi" w:cstheme="minorHAnsi"/>
          <w:b/>
        </w:rPr>
        <w:t>υτέ</w:t>
      </w:r>
      <w:r w:rsidRPr="00C73B72">
        <w:rPr>
          <w:rFonts w:asciiTheme="minorHAnsi" w:eastAsia="Palatino Linotype" w:hAnsiTheme="minorHAnsi" w:cstheme="minorHAnsi"/>
          <w:b/>
        </w:rPr>
        <w:t>ς</w:t>
      </w:r>
    </w:p>
    <w:p w:rsidR="00C73B72" w:rsidRPr="00C73B72" w:rsidRDefault="00C73B72" w:rsidP="00C73B72">
      <w:pPr>
        <w:spacing w:line="360" w:lineRule="auto"/>
        <w:jc w:val="right"/>
        <w:rPr>
          <w:rFonts w:asciiTheme="minorHAnsi" w:eastAsia="Palatino Linotype" w:hAnsiTheme="minorHAnsi" w:cstheme="minorHAnsi"/>
          <w:b/>
        </w:rPr>
      </w:pPr>
      <w:r w:rsidRPr="00C73B72">
        <w:rPr>
          <w:rFonts w:asciiTheme="minorHAnsi" w:eastAsia="Palatino Linotype" w:hAnsiTheme="minorHAnsi" w:cstheme="minorHAnsi"/>
          <w:b/>
          <w:noProof/>
        </w:rPr>
        <w:drawing>
          <wp:inline distT="0" distB="0" distL="0" distR="0">
            <wp:extent cx="992981" cy="714375"/>
            <wp:effectExtent l="0" t="0" r="0" b="0"/>
            <wp:docPr id="2" name="Εικόνα 2" descr="C:\Users\a.fengouli\Desktop\Προσωπικά\Υπογραφή Γ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ngouli\Desktop\Προσωπικά\Υπογραφή Γ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725" cy="722105"/>
                    </a:xfrm>
                    <a:prstGeom prst="rect">
                      <a:avLst/>
                    </a:prstGeom>
                    <a:noFill/>
                    <a:ln>
                      <a:noFill/>
                    </a:ln>
                  </pic:spPr>
                </pic:pic>
              </a:graphicData>
            </a:graphic>
          </wp:inline>
        </w:drawing>
      </w:r>
    </w:p>
    <w:p w:rsidR="00C73B72" w:rsidRPr="00C73B72" w:rsidRDefault="00C73B72" w:rsidP="00C73B72">
      <w:pPr>
        <w:spacing w:line="360" w:lineRule="auto"/>
        <w:jc w:val="right"/>
        <w:rPr>
          <w:rFonts w:asciiTheme="minorHAnsi" w:eastAsia="Palatino Linotype" w:hAnsiTheme="minorHAnsi" w:cstheme="minorHAnsi"/>
          <w:b/>
        </w:rPr>
      </w:pPr>
      <w:proofErr w:type="spellStart"/>
      <w:r w:rsidRPr="00C73B72">
        <w:rPr>
          <w:rFonts w:asciiTheme="minorHAnsi" w:eastAsia="Palatino Linotype" w:hAnsiTheme="minorHAnsi" w:cstheme="minorHAnsi"/>
          <w:b/>
        </w:rPr>
        <w:t>Γιάνης</w:t>
      </w:r>
      <w:proofErr w:type="spellEnd"/>
      <w:r w:rsidRPr="00C73B72">
        <w:rPr>
          <w:rFonts w:asciiTheme="minorHAnsi" w:eastAsia="Palatino Linotype" w:hAnsiTheme="minorHAnsi" w:cstheme="minorHAnsi"/>
          <w:b/>
        </w:rPr>
        <w:t xml:space="preserve"> </w:t>
      </w:r>
      <w:proofErr w:type="spellStart"/>
      <w:r w:rsidRPr="00C73B72">
        <w:rPr>
          <w:rFonts w:asciiTheme="minorHAnsi" w:eastAsia="Palatino Linotype" w:hAnsiTheme="minorHAnsi" w:cstheme="minorHAnsi"/>
          <w:b/>
        </w:rPr>
        <w:t>Βαρουφάκης</w:t>
      </w:r>
      <w:proofErr w:type="spellEnd"/>
    </w:p>
    <w:p w:rsidR="00C73B72" w:rsidRPr="00C73B72" w:rsidRDefault="00C73B72" w:rsidP="00C73B72">
      <w:pPr>
        <w:spacing w:line="360" w:lineRule="auto"/>
        <w:jc w:val="right"/>
        <w:rPr>
          <w:rFonts w:asciiTheme="minorHAnsi" w:eastAsia="Palatino Linotype" w:hAnsiTheme="minorHAnsi" w:cstheme="minorHAnsi"/>
          <w:b/>
        </w:rPr>
      </w:pPr>
      <w:r w:rsidRPr="00C73B72">
        <w:rPr>
          <w:rFonts w:asciiTheme="minorHAnsi" w:eastAsia="Arial" w:hAnsiTheme="minorHAnsi" w:cstheme="minorHAnsi"/>
          <w:noProof/>
          <w:color w:val="000000"/>
        </w:rPr>
        <w:drawing>
          <wp:inline distT="0" distB="0" distL="0" distR="0" wp14:anchorId="5F6A7719" wp14:editId="1267DBDE">
            <wp:extent cx="846004" cy="723900"/>
            <wp:effectExtent l="0" t="0" r="0" b="0"/>
            <wp:docPr id="6" name="Εικόνα 6" descr="C:\Users\a.fengouli\Desktop\Προσωπικά\Υπογραφή Απατζίδ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fengouli\Desktop\Προσωπικά\Υπογραφή Απατζίδη.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722" cy="732215"/>
                    </a:xfrm>
                    <a:prstGeom prst="rect">
                      <a:avLst/>
                    </a:prstGeom>
                    <a:noFill/>
                    <a:ln>
                      <a:noFill/>
                    </a:ln>
                  </pic:spPr>
                </pic:pic>
              </a:graphicData>
            </a:graphic>
          </wp:inline>
        </w:drawing>
      </w:r>
    </w:p>
    <w:p w:rsidR="00C73B72" w:rsidRPr="00C73B72" w:rsidRDefault="00C73B72" w:rsidP="00C73B72">
      <w:pPr>
        <w:spacing w:line="360" w:lineRule="auto"/>
        <w:jc w:val="right"/>
        <w:rPr>
          <w:rFonts w:asciiTheme="minorHAnsi" w:eastAsia="Palatino Linotype" w:hAnsiTheme="minorHAnsi" w:cstheme="minorHAnsi"/>
          <w:b/>
        </w:rPr>
      </w:pPr>
      <w:r w:rsidRPr="00C73B72">
        <w:rPr>
          <w:rFonts w:asciiTheme="minorHAnsi" w:eastAsia="Palatino Linotype" w:hAnsiTheme="minorHAnsi" w:cstheme="minorHAnsi"/>
          <w:b/>
        </w:rPr>
        <w:t xml:space="preserve">Μαρία </w:t>
      </w:r>
      <w:proofErr w:type="spellStart"/>
      <w:r w:rsidRPr="00C73B72">
        <w:rPr>
          <w:rFonts w:asciiTheme="minorHAnsi" w:eastAsia="Palatino Linotype" w:hAnsiTheme="minorHAnsi" w:cstheme="minorHAnsi"/>
          <w:b/>
        </w:rPr>
        <w:t>Απατζίδη</w:t>
      </w:r>
      <w:proofErr w:type="spellEnd"/>
    </w:p>
    <w:p w:rsidR="00C73B72" w:rsidRPr="00C73B72" w:rsidRDefault="00C73B72" w:rsidP="00C73B72">
      <w:pPr>
        <w:spacing w:line="360" w:lineRule="auto"/>
        <w:jc w:val="right"/>
        <w:rPr>
          <w:rFonts w:asciiTheme="minorHAnsi" w:eastAsia="Palatino Linotype" w:hAnsiTheme="minorHAnsi" w:cstheme="minorHAnsi"/>
          <w:b/>
        </w:rPr>
      </w:pPr>
      <w:r w:rsidRPr="00C73B72">
        <w:rPr>
          <w:rFonts w:asciiTheme="minorHAnsi" w:eastAsia="Arial" w:hAnsiTheme="minorHAnsi" w:cstheme="minorHAnsi"/>
          <w:noProof/>
          <w:color w:val="000000"/>
        </w:rPr>
        <w:drawing>
          <wp:inline distT="0" distB="0" distL="0" distR="0" wp14:anchorId="17DC2A93" wp14:editId="745A0AA9">
            <wp:extent cx="1638300" cy="599680"/>
            <wp:effectExtent l="0" t="0" r="0" b="0"/>
            <wp:docPr id="8" name="Εικόνα 8" descr="C:\Users\a.fengouli\Desktop\Προσωπικά\Υπογραφή Γρηγοριάδ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fengouli\Desktop\Προσωπικά\Υπογραφή Γρηγοριάδης.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3056" cy="616063"/>
                    </a:xfrm>
                    <a:prstGeom prst="rect">
                      <a:avLst/>
                    </a:prstGeom>
                    <a:noFill/>
                    <a:ln>
                      <a:noFill/>
                    </a:ln>
                  </pic:spPr>
                </pic:pic>
              </a:graphicData>
            </a:graphic>
          </wp:inline>
        </w:drawing>
      </w:r>
    </w:p>
    <w:p w:rsidR="00C73B72" w:rsidRPr="00C73B72" w:rsidRDefault="00C73B72" w:rsidP="00C73B72">
      <w:pPr>
        <w:spacing w:line="360" w:lineRule="auto"/>
        <w:jc w:val="right"/>
        <w:rPr>
          <w:rFonts w:asciiTheme="minorHAnsi" w:eastAsia="Palatino Linotype" w:hAnsiTheme="minorHAnsi" w:cstheme="minorHAnsi"/>
          <w:b/>
        </w:rPr>
      </w:pPr>
      <w:proofErr w:type="spellStart"/>
      <w:r w:rsidRPr="00C73B72">
        <w:rPr>
          <w:rFonts w:asciiTheme="minorHAnsi" w:eastAsia="Palatino Linotype" w:hAnsiTheme="minorHAnsi" w:cstheme="minorHAnsi"/>
          <w:b/>
        </w:rPr>
        <w:t>Κλέων</w:t>
      </w:r>
      <w:proofErr w:type="spellEnd"/>
      <w:r w:rsidRPr="00C73B72">
        <w:rPr>
          <w:rFonts w:asciiTheme="minorHAnsi" w:eastAsia="Palatino Linotype" w:hAnsiTheme="minorHAnsi" w:cstheme="minorHAnsi"/>
          <w:b/>
        </w:rPr>
        <w:t xml:space="preserve"> Γρηγοριάδης</w:t>
      </w:r>
    </w:p>
    <w:p w:rsidR="00C73B72" w:rsidRPr="00C73B72" w:rsidRDefault="00C73B72" w:rsidP="00C73B72">
      <w:pPr>
        <w:spacing w:line="360" w:lineRule="auto"/>
        <w:jc w:val="right"/>
        <w:rPr>
          <w:rFonts w:asciiTheme="minorHAnsi" w:eastAsia="Palatino Linotype" w:hAnsiTheme="minorHAnsi" w:cstheme="minorHAnsi"/>
          <w:b/>
        </w:rPr>
      </w:pPr>
      <w:r w:rsidRPr="00C73B72">
        <w:rPr>
          <w:rFonts w:asciiTheme="minorHAnsi" w:eastAsia="Arial" w:hAnsiTheme="minorHAnsi" w:cstheme="minorHAnsi"/>
          <w:noProof/>
          <w:color w:val="000000"/>
        </w:rPr>
        <w:lastRenderedPageBreak/>
        <w:drawing>
          <wp:inline distT="0" distB="0" distL="0" distR="0" wp14:anchorId="41D1590C" wp14:editId="1751E938">
            <wp:extent cx="1581150" cy="438150"/>
            <wp:effectExtent l="0" t="0" r="0" b="0"/>
            <wp:docPr id="10" name="Εικόνα 10" descr="C:\Users\a.fengouli\Desktop\Προσωπικά\Υπογραφή Μπακαδήμ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fengouli\Desktop\Προσωπικά\Υπογραφή Μπακαδήμα.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p w:rsidR="00C73B72" w:rsidRPr="00C73B72" w:rsidRDefault="00C73B72" w:rsidP="00C73B72">
      <w:pPr>
        <w:spacing w:line="360" w:lineRule="auto"/>
        <w:jc w:val="right"/>
        <w:rPr>
          <w:rFonts w:asciiTheme="minorHAnsi" w:eastAsia="Palatino Linotype" w:hAnsiTheme="minorHAnsi" w:cstheme="minorHAnsi"/>
          <w:b/>
        </w:rPr>
      </w:pPr>
      <w:r w:rsidRPr="00C73B72">
        <w:rPr>
          <w:rFonts w:asciiTheme="minorHAnsi" w:eastAsia="Palatino Linotype" w:hAnsiTheme="minorHAnsi" w:cstheme="minorHAnsi"/>
          <w:b/>
        </w:rPr>
        <w:t xml:space="preserve">Φωτεινή </w:t>
      </w:r>
      <w:proofErr w:type="spellStart"/>
      <w:r w:rsidRPr="00C73B72">
        <w:rPr>
          <w:rFonts w:asciiTheme="minorHAnsi" w:eastAsia="Palatino Linotype" w:hAnsiTheme="minorHAnsi" w:cstheme="minorHAnsi"/>
          <w:b/>
        </w:rPr>
        <w:t>Μπακάδήμα</w:t>
      </w:r>
      <w:proofErr w:type="spellEnd"/>
    </w:p>
    <w:p w:rsidR="00124DF1" w:rsidRPr="00C73B72" w:rsidRDefault="00124DF1">
      <w:pPr>
        <w:rPr>
          <w:rFonts w:asciiTheme="minorHAnsi" w:hAnsiTheme="minorHAnsi" w:cstheme="minorHAnsi"/>
          <w:b/>
        </w:rPr>
      </w:pPr>
    </w:p>
    <w:sectPr w:rsidR="00124DF1" w:rsidRPr="00C73B72">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F1"/>
    <w:rsid w:val="00124DF1"/>
    <w:rsid w:val="0076355C"/>
    <w:rsid w:val="00C73B72"/>
    <w:rsid w:val="00F31D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6BF63-4524-4233-BCEF-2E70C4A7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C73B72"/>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C73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u6TO1gYNjrgF0o3Z7huCkrENwA==">AMUW2mU9wRk7RNcO4HEO4pKwxgJbKyG6zueXLX4jQB+A0b0Ynr1+BaucoKAGs2addFJSCDSDmuLeQB+/hOUAGrA4RjoFTYrou6VVz91onD+BtpP/1VaxAGCwZzZkW2Km+0glnZx6tI8N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2990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stergia</dc:creator>
  <cp:lastModifiedBy>Φεγγούλη Ασπασία</cp:lastModifiedBy>
  <cp:revision>3</cp:revision>
  <cp:lastPrinted>2021-03-31T15:04:00Z</cp:lastPrinted>
  <dcterms:created xsi:type="dcterms:W3CDTF">2021-03-31T15:11:00Z</dcterms:created>
  <dcterms:modified xsi:type="dcterms:W3CDTF">2021-03-31T15:28:00Z</dcterms:modified>
</cp:coreProperties>
</file>