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4F" w:rsidRPr="00F82273" w:rsidRDefault="0089334F" w:rsidP="0089334F">
      <w:pPr>
        <w:spacing w:after="0" w:line="240" w:lineRule="auto"/>
        <w:jc w:val="center"/>
        <w:rPr>
          <w:rFonts w:ascii="Cambria" w:eastAsia="Batang" w:hAnsi="Cambria"/>
          <w:sz w:val="24"/>
          <w:szCs w:val="24"/>
        </w:rPr>
      </w:pPr>
      <w:r w:rsidRPr="00F82273">
        <w:rPr>
          <w:rFonts w:ascii="Cambria" w:eastAsia="Batang" w:hAnsi="Cambria"/>
          <w:noProof/>
          <w:lang w:eastAsia="el-GR"/>
        </w:rPr>
        <w:drawing>
          <wp:inline distT="0" distB="0" distL="0" distR="0">
            <wp:extent cx="1857375" cy="1114425"/>
            <wp:effectExtent l="0" t="0" r="9525" b="9525"/>
            <wp:docPr id="1" name="Εικόνα 1" descr="ÎÏÎ¿ÏÎ­Î»ÎµÏÎ¼Î± ÎµÎ¹ÎºÏÎ½Î±Ï Î³Î¹Î± ÎÎÎ¥ÎÎ Î¤Î©Î ÎÎÎÎÎÎ©Î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ÎÏÎ¿ÏÎ­Î»ÎµÏÎ¼Î± ÎµÎ¹ÎºÏÎ½Î±Ï Î³Î¹Î± ÎÎÎ¥ÎÎ Î¤Î©Î ÎÎÎÎÎÎ©Î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4F" w:rsidRPr="00E07E92" w:rsidRDefault="0089334F" w:rsidP="0089334F">
      <w:pPr>
        <w:spacing w:after="0" w:line="240" w:lineRule="auto"/>
        <w:jc w:val="center"/>
        <w:rPr>
          <w:rFonts w:ascii="Cambria" w:eastAsia="Batang" w:hAnsi="Cambria"/>
          <w:b/>
          <w:sz w:val="26"/>
          <w:szCs w:val="26"/>
        </w:rPr>
      </w:pPr>
      <w:r w:rsidRPr="00E07E92">
        <w:rPr>
          <w:rFonts w:ascii="Cambria" w:eastAsia="Batang" w:hAnsi="Cambria"/>
          <w:b/>
          <w:sz w:val="26"/>
          <w:szCs w:val="26"/>
        </w:rPr>
        <w:t>ΣΟΦΙΑ ΣΑΚΟΡΑΦΑ</w:t>
      </w:r>
    </w:p>
    <w:p w:rsidR="0089334F" w:rsidRDefault="0089334F" w:rsidP="0089334F">
      <w:pPr>
        <w:spacing w:after="0" w:line="240" w:lineRule="auto"/>
        <w:jc w:val="center"/>
        <w:rPr>
          <w:rFonts w:ascii="Cambria" w:eastAsia="Batang" w:hAnsi="Cambria"/>
          <w:b/>
          <w:sz w:val="26"/>
          <w:szCs w:val="26"/>
        </w:rPr>
      </w:pPr>
      <w:r w:rsidRPr="003363CD">
        <w:rPr>
          <w:rFonts w:ascii="Cambria" w:eastAsia="Batang" w:hAnsi="Cambria"/>
          <w:sz w:val="24"/>
          <w:szCs w:val="24"/>
        </w:rPr>
        <w:t xml:space="preserve">Βουλευτής Β3΄ Νότιος Τομέας Αθηνών – </w:t>
      </w:r>
      <w:r w:rsidRPr="00E07E92">
        <w:rPr>
          <w:rFonts w:ascii="Cambria" w:eastAsia="Batang" w:hAnsi="Cambria"/>
          <w:b/>
          <w:sz w:val="26"/>
          <w:szCs w:val="26"/>
        </w:rPr>
        <w:t>ΜέΡΑ 25</w:t>
      </w:r>
    </w:p>
    <w:p w:rsidR="00C345C6" w:rsidRPr="003363CD" w:rsidRDefault="00C345C6" w:rsidP="00C345C6">
      <w:pPr>
        <w:spacing w:after="0" w:line="240" w:lineRule="auto"/>
        <w:jc w:val="center"/>
        <w:rPr>
          <w:rFonts w:ascii="Cambria" w:eastAsia="Batang" w:hAnsi="Cambria"/>
          <w:sz w:val="24"/>
          <w:szCs w:val="24"/>
        </w:rPr>
      </w:pPr>
    </w:p>
    <w:p w:rsidR="00A978EE" w:rsidRPr="00F564A7" w:rsidRDefault="00F564A7" w:rsidP="00B1072D">
      <w:pPr>
        <w:spacing w:after="80" w:line="312" w:lineRule="auto"/>
        <w:jc w:val="right"/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shd w:val="clear" w:color="auto" w:fill="FFFFFF"/>
        </w:rPr>
      </w:pPr>
      <w:r w:rsidRPr="00F564A7">
        <w:rPr>
          <w:rFonts w:ascii="Arial" w:hAnsi="Arial" w:cs="Arial"/>
          <w:i/>
          <w:color w:val="5B9BD5" w:themeColor="accent1"/>
          <w:shd w:val="clear" w:color="auto" w:fill="FFFFFF"/>
        </w:rPr>
        <w:t xml:space="preserve">Αρ. πρωτ. </w:t>
      </w:r>
      <w:r w:rsidRPr="00F564A7">
        <w:rPr>
          <w:rFonts w:ascii="Arial" w:hAnsi="Arial" w:cs="Arial"/>
          <w:i/>
          <w:color w:val="5B9BD5" w:themeColor="accent1"/>
          <w:shd w:val="clear" w:color="auto" w:fill="FFFFFF"/>
        </w:rPr>
        <w:t>4877/9</w:t>
      </w:r>
      <w:r w:rsidRPr="00F564A7">
        <w:rPr>
          <w:rFonts w:ascii="Arial" w:hAnsi="Arial" w:cs="Arial"/>
          <w:i/>
          <w:color w:val="5B9BD5" w:themeColor="accent1"/>
          <w:shd w:val="clear" w:color="auto" w:fill="FFFFFF"/>
        </w:rPr>
        <w:t>-</w:t>
      </w:r>
      <w:r w:rsidRPr="00F564A7">
        <w:rPr>
          <w:rFonts w:ascii="Arial" w:hAnsi="Arial" w:cs="Arial"/>
          <w:i/>
          <w:color w:val="5B9BD5" w:themeColor="accent1"/>
          <w:shd w:val="clear" w:color="auto" w:fill="FFFFFF"/>
        </w:rPr>
        <w:t>3</w:t>
      </w:r>
      <w:r w:rsidRPr="00F564A7">
        <w:rPr>
          <w:rFonts w:ascii="Arial" w:hAnsi="Arial" w:cs="Arial"/>
          <w:i/>
          <w:color w:val="5B9BD5" w:themeColor="accent1"/>
          <w:shd w:val="clear" w:color="auto" w:fill="FFFFFF"/>
        </w:rPr>
        <w:t>-</w:t>
      </w:r>
      <w:r w:rsidRPr="00F564A7">
        <w:rPr>
          <w:rFonts w:ascii="Arial" w:hAnsi="Arial" w:cs="Arial"/>
          <w:i/>
          <w:color w:val="5B9BD5" w:themeColor="accent1"/>
          <w:shd w:val="clear" w:color="auto" w:fill="FFFFFF"/>
        </w:rPr>
        <w:t>21</w:t>
      </w:r>
    </w:p>
    <w:p w:rsidR="0089334F" w:rsidRPr="00A978EE" w:rsidRDefault="0089334F" w:rsidP="00B1072D">
      <w:pPr>
        <w:spacing w:after="80" w:line="312" w:lineRule="auto"/>
        <w:jc w:val="right"/>
        <w:rPr>
          <w:rFonts w:ascii="Cambria" w:eastAsia="Batang" w:hAnsi="Cambria" w:cs="Arial"/>
          <w:spacing w:val="-4"/>
          <w:sz w:val="25"/>
          <w:szCs w:val="25"/>
        </w:rPr>
      </w:pPr>
      <w:bookmarkStart w:id="0" w:name="_GoBack"/>
      <w:bookmarkEnd w:id="0"/>
      <w:r w:rsidRPr="00A978EE">
        <w:rPr>
          <w:rFonts w:ascii="Cambria" w:eastAsia="Batang" w:hAnsi="Cambria" w:cs="Arial"/>
          <w:spacing w:val="-4"/>
          <w:sz w:val="25"/>
          <w:szCs w:val="25"/>
        </w:rPr>
        <w:t xml:space="preserve">Αθήνα </w:t>
      </w:r>
      <w:r w:rsidR="00A978EE">
        <w:rPr>
          <w:rFonts w:ascii="Cambria" w:eastAsia="Batang" w:hAnsi="Cambria" w:cs="Arial"/>
          <w:spacing w:val="-4"/>
          <w:sz w:val="25"/>
          <w:szCs w:val="25"/>
        </w:rPr>
        <w:t>09</w:t>
      </w:r>
      <w:r w:rsidRPr="00A978EE">
        <w:rPr>
          <w:rFonts w:ascii="Cambria" w:eastAsia="Batang" w:hAnsi="Cambria" w:cs="Arial"/>
          <w:spacing w:val="-4"/>
          <w:sz w:val="25"/>
          <w:szCs w:val="25"/>
        </w:rPr>
        <w:t>/</w:t>
      </w:r>
      <w:r w:rsidR="00B03BAC" w:rsidRPr="00A978EE">
        <w:rPr>
          <w:rFonts w:ascii="Cambria" w:eastAsia="Batang" w:hAnsi="Cambria" w:cs="Arial"/>
          <w:spacing w:val="-4"/>
          <w:sz w:val="25"/>
          <w:szCs w:val="25"/>
        </w:rPr>
        <w:t>0</w:t>
      </w:r>
      <w:r w:rsidR="00A978EE">
        <w:rPr>
          <w:rFonts w:ascii="Cambria" w:eastAsia="Batang" w:hAnsi="Cambria" w:cs="Arial"/>
          <w:spacing w:val="-4"/>
          <w:sz w:val="25"/>
          <w:szCs w:val="25"/>
        </w:rPr>
        <w:t>3</w:t>
      </w:r>
      <w:r w:rsidRPr="00A978EE">
        <w:rPr>
          <w:rFonts w:ascii="Cambria" w:eastAsia="Batang" w:hAnsi="Cambria" w:cs="Arial"/>
          <w:spacing w:val="-4"/>
          <w:sz w:val="25"/>
          <w:szCs w:val="25"/>
        </w:rPr>
        <w:t>/20</w:t>
      </w:r>
      <w:r w:rsidR="00B03BAC" w:rsidRPr="00A978EE">
        <w:rPr>
          <w:rFonts w:ascii="Cambria" w:eastAsia="Batang" w:hAnsi="Cambria" w:cs="Arial"/>
          <w:spacing w:val="-4"/>
          <w:sz w:val="25"/>
          <w:szCs w:val="25"/>
        </w:rPr>
        <w:t>2</w:t>
      </w:r>
      <w:r w:rsidR="00CF3FEE" w:rsidRPr="00A978EE">
        <w:rPr>
          <w:rFonts w:ascii="Cambria" w:eastAsia="Batang" w:hAnsi="Cambria" w:cs="Arial"/>
          <w:spacing w:val="-4"/>
          <w:sz w:val="25"/>
          <w:szCs w:val="25"/>
        </w:rPr>
        <w:t>1</w:t>
      </w:r>
    </w:p>
    <w:p w:rsidR="0089334F" w:rsidRPr="00B1072D" w:rsidRDefault="0089334F" w:rsidP="00B1072D">
      <w:pPr>
        <w:spacing w:after="0" w:line="312" w:lineRule="auto"/>
        <w:ind w:firstLine="567"/>
        <w:jc w:val="center"/>
        <w:rPr>
          <w:rFonts w:ascii="Cambria" w:eastAsia="Batang" w:hAnsi="Cambria" w:cs="Arial"/>
          <w:b/>
          <w:spacing w:val="-4"/>
          <w:sz w:val="26"/>
          <w:szCs w:val="26"/>
        </w:rPr>
      </w:pPr>
      <w:r w:rsidRPr="00B1072D">
        <w:rPr>
          <w:rFonts w:ascii="Cambria" w:eastAsia="Batang" w:hAnsi="Cambria" w:cs="Arial"/>
          <w:b/>
          <w:spacing w:val="4"/>
          <w:sz w:val="28"/>
          <w:szCs w:val="26"/>
        </w:rPr>
        <w:t>ΕΡΩΤΗΣΗ</w:t>
      </w:r>
    </w:p>
    <w:p w:rsidR="007B5F14" w:rsidRPr="00B1072D" w:rsidRDefault="00A978EE" w:rsidP="00B1072D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 w:rsidRPr="00B1072D">
        <w:rPr>
          <w:rFonts w:ascii="Cambria" w:hAnsi="Cambria"/>
          <w:sz w:val="26"/>
          <w:szCs w:val="26"/>
        </w:rPr>
        <w:t>Προς</w:t>
      </w:r>
      <w:r w:rsidRPr="00B1072D">
        <w:rPr>
          <w:rFonts w:ascii="Cambria" w:hAnsi="Cambria"/>
          <w:sz w:val="26"/>
          <w:szCs w:val="26"/>
        </w:rPr>
        <w:tab/>
      </w:r>
      <w:r w:rsidR="007B5F14" w:rsidRPr="00B1072D">
        <w:rPr>
          <w:rFonts w:ascii="Cambria" w:hAnsi="Cambria"/>
          <w:sz w:val="26"/>
          <w:szCs w:val="26"/>
        </w:rPr>
        <w:t xml:space="preserve">: </w:t>
      </w:r>
      <w:r w:rsidRPr="00B1072D">
        <w:rPr>
          <w:rFonts w:ascii="Cambria" w:hAnsi="Cambria"/>
          <w:sz w:val="26"/>
          <w:szCs w:val="26"/>
        </w:rPr>
        <w:tab/>
      </w:r>
      <w:r w:rsidR="007B5F14" w:rsidRPr="00B1072D">
        <w:rPr>
          <w:rFonts w:ascii="Cambria" w:hAnsi="Cambria"/>
          <w:sz w:val="26"/>
          <w:szCs w:val="26"/>
        </w:rPr>
        <w:t xml:space="preserve">Υπουργό </w:t>
      </w:r>
      <w:r w:rsidRPr="00B1072D">
        <w:rPr>
          <w:rFonts w:ascii="Cambria" w:hAnsi="Cambria"/>
          <w:sz w:val="26"/>
          <w:szCs w:val="26"/>
        </w:rPr>
        <w:t>Εσωτερικών κ. Μαυρουδή (Μάκη) Βορίδη</w:t>
      </w:r>
      <w:r w:rsidR="007B5F14" w:rsidRPr="00B1072D">
        <w:rPr>
          <w:rFonts w:ascii="Cambria" w:hAnsi="Cambria"/>
          <w:sz w:val="26"/>
          <w:szCs w:val="26"/>
        </w:rPr>
        <w:t>.</w:t>
      </w:r>
    </w:p>
    <w:p w:rsidR="00195FFA" w:rsidRPr="00B1072D" w:rsidRDefault="007B5F14" w:rsidP="00B1072D">
      <w:pPr>
        <w:spacing w:after="0" w:line="312" w:lineRule="auto"/>
        <w:jc w:val="both"/>
        <w:rPr>
          <w:rStyle w:val="normalchar"/>
          <w:rFonts w:ascii="Cambria" w:hAnsi="Cambria" w:cs="Calibri"/>
          <w:color w:val="000000"/>
          <w:sz w:val="26"/>
          <w:szCs w:val="26"/>
        </w:rPr>
      </w:pPr>
      <w:r w:rsidRPr="00B1072D">
        <w:rPr>
          <w:rFonts w:ascii="Cambria" w:hAnsi="Cambria"/>
          <w:sz w:val="26"/>
          <w:szCs w:val="26"/>
        </w:rPr>
        <w:t>Θέμα</w:t>
      </w:r>
      <w:r w:rsidR="00A978EE" w:rsidRPr="00B1072D">
        <w:rPr>
          <w:rFonts w:ascii="Cambria" w:hAnsi="Cambria"/>
          <w:sz w:val="26"/>
          <w:szCs w:val="26"/>
        </w:rPr>
        <w:tab/>
      </w:r>
      <w:r w:rsidRPr="00B1072D">
        <w:rPr>
          <w:rFonts w:ascii="Cambria" w:hAnsi="Cambria"/>
          <w:sz w:val="26"/>
          <w:szCs w:val="26"/>
        </w:rPr>
        <w:t xml:space="preserve">: </w:t>
      </w:r>
      <w:r w:rsidR="00195FFA" w:rsidRPr="00B1072D">
        <w:rPr>
          <w:rFonts w:ascii="Cambria" w:hAnsi="Cambria"/>
          <w:sz w:val="26"/>
          <w:szCs w:val="26"/>
        </w:rPr>
        <w:tab/>
      </w:r>
      <w:r w:rsidR="00A978EE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Αποκατάσταση αδικιών 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από την </w:t>
      </w:r>
      <w:r w:rsidR="00A978EE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αναδρομ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ική</w:t>
      </w:r>
      <w:r w:rsidR="00A978EE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ανατροπή</w:t>
      </w:r>
    </w:p>
    <w:p w:rsidR="007B5F14" w:rsidRPr="00B1072D" w:rsidRDefault="00A978EE" w:rsidP="00B1072D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ab/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ab/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>της  κινητικότητας Δ.Υ.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 (κύκλος 2020).</w:t>
      </w:r>
      <w:r w:rsidR="007B5F14" w:rsidRPr="00B1072D">
        <w:rPr>
          <w:rFonts w:ascii="Cambria" w:hAnsi="Cambria"/>
          <w:sz w:val="26"/>
          <w:szCs w:val="26"/>
        </w:rPr>
        <w:t xml:space="preserve"> </w:t>
      </w:r>
    </w:p>
    <w:p w:rsidR="00A978EE" w:rsidRPr="00B1072D" w:rsidRDefault="007B5F14" w:rsidP="00B1072D">
      <w:pPr>
        <w:spacing w:after="120" w:line="312" w:lineRule="auto"/>
        <w:jc w:val="center"/>
        <w:rPr>
          <w:rFonts w:ascii="Cambria" w:hAnsi="Cambria"/>
          <w:sz w:val="26"/>
          <w:szCs w:val="26"/>
        </w:rPr>
      </w:pPr>
      <w:r w:rsidRPr="00B1072D">
        <w:rPr>
          <w:rFonts w:ascii="Cambria" w:hAnsi="Cambria"/>
          <w:sz w:val="26"/>
          <w:szCs w:val="26"/>
        </w:rPr>
        <w:t>………………………………………………………………</w:t>
      </w:r>
      <w:r w:rsidR="00E1399A" w:rsidRPr="00B1072D">
        <w:rPr>
          <w:rFonts w:ascii="Cambria" w:hAnsi="Cambria"/>
          <w:sz w:val="26"/>
          <w:szCs w:val="26"/>
        </w:rPr>
        <w:t>……………………………..</w:t>
      </w:r>
      <w:r w:rsidR="00A978EE" w:rsidRPr="00B1072D">
        <w:rPr>
          <w:rFonts w:ascii="Cambria" w:hAnsi="Cambria"/>
          <w:sz w:val="26"/>
          <w:szCs w:val="26"/>
        </w:rPr>
        <w:t>………………</w:t>
      </w:r>
    </w:p>
    <w:p w:rsidR="00A978EE" w:rsidRPr="00B1072D" w:rsidRDefault="00A978EE" w:rsidP="00B1072D">
      <w:pPr>
        <w:pStyle w:val="1"/>
        <w:spacing w:before="0" w:beforeAutospacing="0" w:after="0" w:afterAutospacing="0" w:line="312" w:lineRule="auto"/>
        <w:ind w:firstLine="720"/>
        <w:jc w:val="both"/>
        <w:rPr>
          <w:rStyle w:val="normalchar"/>
          <w:rFonts w:ascii="Cambria" w:hAnsi="Cambria" w:cs="Calibri"/>
          <w:color w:val="000000"/>
          <w:sz w:val="26"/>
          <w:szCs w:val="26"/>
        </w:rPr>
      </w:pP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Με το άρθρο 490 του ν. 4781/2021, που  συμπεριλήφθηκε </w:t>
      </w:r>
      <w:r w:rsidR="00EE3D12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στο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νόμ</w:t>
      </w:r>
      <w:r w:rsidR="00EE3D12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ο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με 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βάσ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η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εκπρό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θεσμη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υπουργ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ική τροπολογία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, τροποποιήθηκαν αιφνιδιαστικά οι όροι και οι 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προϋποθέσεις 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>συμμετοχής των δημοσίων υπαλλήλων στο Ενιαίο Σύστημα Κινητικότητας.</w:t>
      </w:r>
    </w:p>
    <w:p w:rsidR="0053759F" w:rsidRPr="00B1072D" w:rsidRDefault="00A978EE" w:rsidP="00B1072D">
      <w:pPr>
        <w:pStyle w:val="1"/>
        <w:spacing w:before="0" w:beforeAutospacing="0" w:after="0" w:afterAutospacing="0" w:line="312" w:lineRule="auto"/>
        <w:ind w:firstLine="720"/>
        <w:jc w:val="both"/>
        <w:rPr>
          <w:rStyle w:val="normalchar"/>
          <w:rFonts w:ascii="Cambria" w:hAnsi="Cambria" w:cs="Calibri"/>
          <w:color w:val="000000"/>
          <w:sz w:val="26"/>
          <w:szCs w:val="26"/>
        </w:rPr>
      </w:pP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Δυστυχώς, </w:t>
      </w:r>
      <w:r w:rsidR="00FB2DFD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ορίστηκε </w:t>
      </w:r>
      <w:r w:rsidR="0053759F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πρόσθετα, </w:t>
      </w:r>
      <w:r w:rsidR="00FB2DFD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ότι </w:t>
      </w:r>
      <w:r w:rsidR="0053759F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οι ρυθμίσεις του άρθρου</w:t>
      </w:r>
      <w:r w:rsidR="00FB2DFD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</w:t>
      </w:r>
      <w:r w:rsidR="0053759F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(που δεν αποτελούν αντικείμενο της παρούσας ερώτησης) </w:t>
      </w:r>
      <w:r w:rsidR="00FB2DFD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έχουν αναδρομική ισχύ και εφαρμόζονται και για τον κύκλο κινητικότητας του 2020</w:t>
      </w:r>
      <w:r w:rsidR="0053759F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(παρ. 4 : “… εφαρμόζονται και για όσες αποφάσεις μετακίνησης έχουν εκδοθεί στο πλαίσιο του Κύκλου Κινητικότητας 2020 κατά τη δημοσίευση του παρόντος, καθώς και για όσες εκκρεμούν προς έκδοση… ”. </w:t>
      </w:r>
    </w:p>
    <w:p w:rsidR="00FB2DFD" w:rsidRPr="00B1072D" w:rsidRDefault="0053759F" w:rsidP="00B1072D">
      <w:pPr>
        <w:pStyle w:val="1"/>
        <w:spacing w:before="0" w:beforeAutospacing="0" w:after="0" w:afterAutospacing="0" w:line="312" w:lineRule="auto"/>
        <w:ind w:firstLine="720"/>
        <w:jc w:val="both"/>
        <w:rPr>
          <w:rStyle w:val="normalchar"/>
          <w:rFonts w:ascii="Cambria" w:hAnsi="Cambria" w:cs="Calibri"/>
          <w:color w:val="000000"/>
          <w:sz w:val="26"/>
          <w:szCs w:val="26"/>
        </w:rPr>
      </w:pP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Με τον τρόπο αυτό ανατρέπεται πλήρως η όλη διαδικασία,  του Κύκλου Κινητικότητας 2020, ακόμα και για τις περιπτώσεις όπου </w:t>
      </w:r>
      <w:r w:rsidR="00FB2DFD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έχουν ήδη ολοκληρωθεί οι 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σχετικές </w:t>
      </w:r>
      <w:r w:rsidR="00FB2DFD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διαδικασίες και έχουν εκδοθεί οι αντίστοιχες αποφάσεις, πολλές από τις οποίες, μάλιστα, έχουν</w:t>
      </w:r>
      <w:r w:rsidR="00B1072D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ήδη </w:t>
      </w:r>
      <w:r w:rsidR="00FB2DFD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δημοσιευθεί και στο ΦΕΚ. </w:t>
      </w:r>
    </w:p>
    <w:p w:rsidR="00A978EE" w:rsidRPr="00B1072D" w:rsidRDefault="0053759F" w:rsidP="00B1072D">
      <w:pPr>
        <w:pStyle w:val="1"/>
        <w:spacing w:before="0" w:beforeAutospacing="0" w:after="0" w:afterAutospacing="0" w:line="312" w:lineRule="auto"/>
        <w:ind w:firstLine="720"/>
        <w:jc w:val="both"/>
        <w:rPr>
          <w:rStyle w:val="normalchar"/>
          <w:rFonts w:ascii="Cambria" w:hAnsi="Cambria" w:cs="Calibri"/>
          <w:color w:val="000000"/>
          <w:sz w:val="26"/>
          <w:szCs w:val="26"/>
        </w:rPr>
      </w:pP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Αποτέλεσμα της συγκεκριμένης ρύθμισης είναι να </w:t>
      </w:r>
      <w:r w:rsidR="004B1A7C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ανατρέπεται πλήρως ο οικογενειακός και βιοτικός προγραμματισμός όλων των οικογενειών των υπαλλήλων που συμμετείχαν στη διαδικασία του κύκλου κινητικότητας του 2020, που οργάνωσαν – με βάση τη βέβαιη ή και δημοσιευμένη έγκριση της μετάταξής τους – τη “μετανάστευση” των οικογενειών τους, την αλλαγή σχολείων των παιδιών τους κ.λ.π.</w:t>
      </w:r>
    </w:p>
    <w:p w:rsidR="004B1A7C" w:rsidRPr="00B1072D" w:rsidRDefault="004B1A7C" w:rsidP="00B1072D">
      <w:pPr>
        <w:pStyle w:val="1"/>
        <w:spacing w:before="0" w:beforeAutospacing="0" w:after="0" w:afterAutospacing="0" w:line="312" w:lineRule="auto"/>
        <w:ind w:firstLine="720"/>
        <w:jc w:val="both"/>
        <w:rPr>
          <w:rStyle w:val="normalchar"/>
          <w:rFonts w:ascii="Cambria" w:hAnsi="Cambria" w:cs="Calibri"/>
          <w:color w:val="000000"/>
          <w:sz w:val="26"/>
          <w:szCs w:val="26"/>
        </w:rPr>
      </w:pP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lastRenderedPageBreak/>
        <w:t xml:space="preserve">Επειδή 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η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</w:t>
      </w:r>
      <w:r w:rsidR="0053759F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συγκεκριμένη ρύθμιση αναδρομικότητας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παραβλέπει αδικαιολόγητα, και με δυσανάλογο κόστος, τη βιοτική κατάσταση των </w:t>
      </w:r>
      <w:r w:rsidR="00195FFA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ενδιαφερομένων 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>πολιτών.</w:t>
      </w:r>
    </w:p>
    <w:p w:rsidR="00C345C6" w:rsidRPr="00B1072D" w:rsidRDefault="00A978EE" w:rsidP="00B1072D">
      <w:pPr>
        <w:pStyle w:val="1"/>
        <w:spacing w:before="80" w:beforeAutospacing="0" w:after="80" w:afterAutospacing="0" w:line="312" w:lineRule="auto"/>
        <w:jc w:val="center"/>
        <w:rPr>
          <w:rFonts w:ascii="Calibri" w:hAnsi="Calibri" w:cs="Calibri"/>
          <w:color w:val="000000"/>
          <w:sz w:val="26"/>
          <w:szCs w:val="26"/>
        </w:rPr>
      </w:pP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    </w:t>
      </w:r>
      <w:r w:rsidR="00C345C6" w:rsidRPr="00B1072D">
        <w:rPr>
          <w:rStyle w:val="normalchar"/>
          <w:rFonts w:ascii="Cambria" w:hAnsi="Cambria" w:cs="Calibri"/>
          <w:b/>
          <w:bCs/>
          <w:color w:val="2C2C2C"/>
          <w:sz w:val="26"/>
          <w:szCs w:val="26"/>
        </w:rPr>
        <w:t>Ερωτάται ο κ. Υπουργός</w:t>
      </w:r>
    </w:p>
    <w:p w:rsidR="00195FFA" w:rsidRPr="00B1072D" w:rsidRDefault="00195FFA" w:rsidP="00B1072D">
      <w:pPr>
        <w:pStyle w:val="normal00200028web0029"/>
        <w:spacing w:before="0" w:beforeAutospacing="0" w:after="0" w:afterAutospacing="0" w:line="312" w:lineRule="auto"/>
        <w:ind w:firstLine="720"/>
        <w:jc w:val="both"/>
        <w:rPr>
          <w:rStyle w:val="normalchar"/>
          <w:rFonts w:ascii="Cambria" w:hAnsi="Cambria" w:cs="Calibri"/>
          <w:color w:val="000000"/>
          <w:sz w:val="26"/>
          <w:szCs w:val="26"/>
        </w:rPr>
      </w:pP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Υπάρχει η κυβερνητική πρόθεση για επανεξέταση του ζητήματος και </w:t>
      </w:r>
      <w:r w:rsidR="00EE3D12"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άμεση 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ανάκληση της ρύθμισης του άρθρου 490 ν. 4781/2021, </w:t>
      </w:r>
      <w:r w:rsid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για αναδρομική ισχύ 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 xml:space="preserve">ως προς </w:t>
      </w:r>
      <w:r w:rsidR="00B1072D">
        <w:rPr>
          <w:rStyle w:val="normalchar"/>
          <w:rFonts w:ascii="Cambria" w:hAnsi="Cambria" w:cs="Calibri"/>
          <w:color w:val="000000"/>
          <w:sz w:val="26"/>
          <w:szCs w:val="26"/>
        </w:rPr>
        <w:t>τον Κύκλο Κινητικότητας 2020</w:t>
      </w:r>
      <w:r w:rsidR="00EE3D12" w:rsidRPr="00B1072D">
        <w:rPr>
          <w:rStyle w:val="normalchar"/>
          <w:rFonts w:ascii="Cambria" w:hAnsi="Cambria" w:cs="Calibri"/>
          <w:color w:val="000000"/>
          <w:sz w:val="26"/>
          <w:szCs w:val="26"/>
        </w:rPr>
        <w:t>, για την αποκατάσταση των αδικιών που αυτή συνεπάγεται</w:t>
      </w: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>;</w:t>
      </w:r>
    </w:p>
    <w:p w:rsidR="00B1072D" w:rsidRDefault="00B1072D" w:rsidP="00B1072D">
      <w:pPr>
        <w:pStyle w:val="normal00200028web0029"/>
        <w:spacing w:before="0" w:beforeAutospacing="0" w:after="0" w:afterAutospacing="0" w:line="312" w:lineRule="auto"/>
        <w:jc w:val="center"/>
        <w:rPr>
          <w:rStyle w:val="normal00200028web0029char"/>
          <w:rFonts w:ascii="Cambria" w:hAnsi="Cambria"/>
          <w:color w:val="000000"/>
          <w:sz w:val="26"/>
          <w:szCs w:val="26"/>
        </w:rPr>
      </w:pPr>
    </w:p>
    <w:p w:rsidR="00C345C6" w:rsidRDefault="00C345C6" w:rsidP="00B1072D">
      <w:pPr>
        <w:pStyle w:val="normal00200028web0029"/>
        <w:spacing w:before="0" w:beforeAutospacing="0" w:after="0" w:afterAutospacing="0" w:line="312" w:lineRule="auto"/>
        <w:jc w:val="center"/>
        <w:rPr>
          <w:rStyle w:val="normal00200028web0029char"/>
          <w:rFonts w:ascii="Cambria" w:hAnsi="Cambria"/>
          <w:color w:val="000000"/>
          <w:sz w:val="26"/>
          <w:szCs w:val="26"/>
        </w:rPr>
      </w:pPr>
      <w:r w:rsidRPr="00B1072D">
        <w:rPr>
          <w:rStyle w:val="normal00200028web0029char"/>
          <w:rFonts w:ascii="Cambria" w:hAnsi="Cambria"/>
          <w:color w:val="000000"/>
          <w:sz w:val="26"/>
          <w:szCs w:val="26"/>
        </w:rPr>
        <w:t>Η Ερωτώσα Βουλευτής</w:t>
      </w:r>
    </w:p>
    <w:p w:rsidR="00460022" w:rsidRDefault="00460022" w:rsidP="00B1072D">
      <w:pPr>
        <w:pStyle w:val="normal00200028web0029"/>
        <w:spacing w:before="0" w:beforeAutospacing="0" w:after="0" w:afterAutospacing="0" w:line="312" w:lineRule="auto"/>
        <w:jc w:val="center"/>
        <w:rPr>
          <w:rStyle w:val="normal00200028web0029char"/>
          <w:rFonts w:ascii="Cambria" w:hAnsi="Cambria"/>
          <w:color w:val="000000"/>
          <w:sz w:val="26"/>
          <w:szCs w:val="26"/>
        </w:rPr>
      </w:pPr>
    </w:p>
    <w:p w:rsidR="00460022" w:rsidRPr="00B1072D" w:rsidRDefault="00460022" w:rsidP="00B1072D">
      <w:pPr>
        <w:pStyle w:val="normal00200028web0029"/>
        <w:spacing w:before="0" w:beforeAutospacing="0" w:after="0" w:afterAutospacing="0" w:line="312" w:lineRule="auto"/>
        <w:jc w:val="center"/>
        <w:rPr>
          <w:color w:val="000000"/>
          <w:sz w:val="26"/>
          <w:szCs w:val="26"/>
        </w:rPr>
      </w:pPr>
    </w:p>
    <w:p w:rsidR="00E73BAF" w:rsidRPr="00B1072D" w:rsidRDefault="00C345C6" w:rsidP="00B1072D">
      <w:pPr>
        <w:pStyle w:val="1"/>
        <w:spacing w:before="0" w:beforeAutospacing="0" w:after="160" w:afterAutospacing="0" w:line="312" w:lineRule="auto"/>
        <w:jc w:val="center"/>
        <w:rPr>
          <w:rFonts w:ascii="Cambria" w:eastAsia="Batang" w:hAnsi="Cambria"/>
          <w:sz w:val="26"/>
          <w:szCs w:val="26"/>
        </w:rPr>
      </w:pPr>
      <w:r w:rsidRPr="00B1072D">
        <w:rPr>
          <w:rStyle w:val="normalchar"/>
          <w:rFonts w:ascii="Cambria" w:hAnsi="Cambria" w:cs="Calibri"/>
          <w:color w:val="000000"/>
          <w:sz w:val="26"/>
          <w:szCs w:val="26"/>
        </w:rPr>
        <w:t>Σοφία Σακοράφα</w:t>
      </w:r>
    </w:p>
    <w:sectPr w:rsidR="00E73BAF" w:rsidRPr="00B1072D" w:rsidSect="004B1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6F6" w:rsidRDefault="008A16F6" w:rsidP="00D12D9D">
      <w:pPr>
        <w:spacing w:after="0" w:line="240" w:lineRule="auto"/>
      </w:pPr>
      <w:r>
        <w:separator/>
      </w:r>
    </w:p>
  </w:endnote>
  <w:endnote w:type="continuationSeparator" w:id="0">
    <w:p w:rsidR="008A16F6" w:rsidRDefault="008A16F6" w:rsidP="00D1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6F6" w:rsidRDefault="008A16F6" w:rsidP="00D12D9D">
      <w:pPr>
        <w:spacing w:after="0" w:line="240" w:lineRule="auto"/>
      </w:pPr>
      <w:r>
        <w:separator/>
      </w:r>
    </w:p>
  </w:footnote>
  <w:footnote w:type="continuationSeparator" w:id="0">
    <w:p w:rsidR="008A16F6" w:rsidRDefault="008A16F6" w:rsidP="00D1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25BB"/>
    <w:multiLevelType w:val="hybridMultilevel"/>
    <w:tmpl w:val="AB08D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4BD4"/>
    <w:multiLevelType w:val="multilevel"/>
    <w:tmpl w:val="8A72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61B01"/>
    <w:multiLevelType w:val="hybridMultilevel"/>
    <w:tmpl w:val="41F61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69"/>
    <w:rsid w:val="00012269"/>
    <w:rsid w:val="000201BF"/>
    <w:rsid w:val="000369E6"/>
    <w:rsid w:val="000C2FD6"/>
    <w:rsid w:val="000D0965"/>
    <w:rsid w:val="00101C19"/>
    <w:rsid w:val="00102087"/>
    <w:rsid w:val="00111C89"/>
    <w:rsid w:val="00120039"/>
    <w:rsid w:val="0014407A"/>
    <w:rsid w:val="00177A71"/>
    <w:rsid w:val="00195FFA"/>
    <w:rsid w:val="00231C80"/>
    <w:rsid w:val="00232962"/>
    <w:rsid w:val="002635C9"/>
    <w:rsid w:val="00271CD0"/>
    <w:rsid w:val="002C2D46"/>
    <w:rsid w:val="002C3CDC"/>
    <w:rsid w:val="003249FC"/>
    <w:rsid w:val="00326F44"/>
    <w:rsid w:val="00332D16"/>
    <w:rsid w:val="003363CD"/>
    <w:rsid w:val="00354A48"/>
    <w:rsid w:val="00361F24"/>
    <w:rsid w:val="00381839"/>
    <w:rsid w:val="00385074"/>
    <w:rsid w:val="003D4D1B"/>
    <w:rsid w:val="003D5169"/>
    <w:rsid w:val="00404C05"/>
    <w:rsid w:val="0043637A"/>
    <w:rsid w:val="00452701"/>
    <w:rsid w:val="00460022"/>
    <w:rsid w:val="004802AB"/>
    <w:rsid w:val="00486768"/>
    <w:rsid w:val="00495B4C"/>
    <w:rsid w:val="004A5A5B"/>
    <w:rsid w:val="004B1A7C"/>
    <w:rsid w:val="004C1642"/>
    <w:rsid w:val="004D4D37"/>
    <w:rsid w:val="004E6E05"/>
    <w:rsid w:val="004F10C1"/>
    <w:rsid w:val="0053759F"/>
    <w:rsid w:val="00544351"/>
    <w:rsid w:val="005D297E"/>
    <w:rsid w:val="006065FF"/>
    <w:rsid w:val="00653156"/>
    <w:rsid w:val="006577A4"/>
    <w:rsid w:val="006635BA"/>
    <w:rsid w:val="0067120E"/>
    <w:rsid w:val="006824DF"/>
    <w:rsid w:val="00693BD4"/>
    <w:rsid w:val="006A0F17"/>
    <w:rsid w:val="006C7BCD"/>
    <w:rsid w:val="00731653"/>
    <w:rsid w:val="007376FC"/>
    <w:rsid w:val="007735EE"/>
    <w:rsid w:val="00781EAE"/>
    <w:rsid w:val="007864D3"/>
    <w:rsid w:val="007B3EA6"/>
    <w:rsid w:val="007B5F14"/>
    <w:rsid w:val="007D4561"/>
    <w:rsid w:val="00856638"/>
    <w:rsid w:val="00862EEE"/>
    <w:rsid w:val="0089334F"/>
    <w:rsid w:val="008A16F6"/>
    <w:rsid w:val="00913D8B"/>
    <w:rsid w:val="0092663A"/>
    <w:rsid w:val="0097654E"/>
    <w:rsid w:val="00991BF7"/>
    <w:rsid w:val="00994FC9"/>
    <w:rsid w:val="009E58BF"/>
    <w:rsid w:val="00A164AE"/>
    <w:rsid w:val="00A61AD9"/>
    <w:rsid w:val="00A932A6"/>
    <w:rsid w:val="00A978EE"/>
    <w:rsid w:val="00AC7C26"/>
    <w:rsid w:val="00AD71E2"/>
    <w:rsid w:val="00B03BAC"/>
    <w:rsid w:val="00B1072D"/>
    <w:rsid w:val="00B352AC"/>
    <w:rsid w:val="00B90E32"/>
    <w:rsid w:val="00B92E7F"/>
    <w:rsid w:val="00BB22DD"/>
    <w:rsid w:val="00BC7918"/>
    <w:rsid w:val="00BD4EC7"/>
    <w:rsid w:val="00BE05CF"/>
    <w:rsid w:val="00C206AB"/>
    <w:rsid w:val="00C345C6"/>
    <w:rsid w:val="00C436E9"/>
    <w:rsid w:val="00CC4D46"/>
    <w:rsid w:val="00CD2643"/>
    <w:rsid w:val="00CE3331"/>
    <w:rsid w:val="00CE456A"/>
    <w:rsid w:val="00CF3FEE"/>
    <w:rsid w:val="00D12D9D"/>
    <w:rsid w:val="00D63474"/>
    <w:rsid w:val="00D80430"/>
    <w:rsid w:val="00DA2EEE"/>
    <w:rsid w:val="00DA43DD"/>
    <w:rsid w:val="00DB42F3"/>
    <w:rsid w:val="00E07E92"/>
    <w:rsid w:val="00E1399A"/>
    <w:rsid w:val="00E24E2B"/>
    <w:rsid w:val="00E73BAF"/>
    <w:rsid w:val="00EA6A9B"/>
    <w:rsid w:val="00EB309D"/>
    <w:rsid w:val="00EE30B7"/>
    <w:rsid w:val="00EE3D12"/>
    <w:rsid w:val="00EE46E9"/>
    <w:rsid w:val="00F13A64"/>
    <w:rsid w:val="00F25A1F"/>
    <w:rsid w:val="00F379DF"/>
    <w:rsid w:val="00F44EB0"/>
    <w:rsid w:val="00F52BFA"/>
    <w:rsid w:val="00F564A7"/>
    <w:rsid w:val="00F565EE"/>
    <w:rsid w:val="00F82273"/>
    <w:rsid w:val="00FB2DFD"/>
    <w:rsid w:val="00FB30F7"/>
    <w:rsid w:val="00FB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EA87A-4F90-4DD4-938A-9E3FBE07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4F"/>
    <w:pPr>
      <w:spacing w:line="256" w:lineRule="auto"/>
    </w:pPr>
  </w:style>
  <w:style w:type="paragraph" w:styleId="2">
    <w:name w:val="heading 2"/>
    <w:basedOn w:val="a"/>
    <w:link w:val="2Char"/>
    <w:uiPriority w:val="9"/>
    <w:qFormat/>
    <w:rsid w:val="00773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B42F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735E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7735E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7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nv">
    <w:name w:val="inv"/>
    <w:basedOn w:val="a0"/>
    <w:rsid w:val="007735EE"/>
  </w:style>
  <w:style w:type="character" w:customStyle="1" w:styleId="3Char">
    <w:name w:val="Επικεφαλίδα 3 Char"/>
    <w:basedOn w:val="a0"/>
    <w:link w:val="3"/>
    <w:uiPriority w:val="9"/>
    <w:semiHidden/>
    <w:rsid w:val="00DB42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92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2E7F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FB392F"/>
    <w:pPr>
      <w:ind w:left="720"/>
      <w:contextualSpacing/>
    </w:pPr>
  </w:style>
  <w:style w:type="paragraph" w:styleId="a5">
    <w:name w:val="endnote text"/>
    <w:basedOn w:val="a"/>
    <w:link w:val="Char0"/>
    <w:uiPriority w:val="99"/>
    <w:unhideWhenUsed/>
    <w:rsid w:val="00D12D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Char0">
    <w:name w:val="Κείμενο σημείωσης τέλους Char"/>
    <w:basedOn w:val="a0"/>
    <w:link w:val="a5"/>
    <w:uiPriority w:val="99"/>
    <w:rsid w:val="00D12D9D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6">
    <w:name w:val="endnote reference"/>
    <w:uiPriority w:val="99"/>
    <w:unhideWhenUsed/>
    <w:rsid w:val="00D12D9D"/>
    <w:rPr>
      <w:vertAlign w:val="superscript"/>
    </w:rPr>
  </w:style>
  <w:style w:type="character" w:customStyle="1" w:styleId="Char1">
    <w:name w:val="Κείμενο υποσημείωσης Char"/>
    <w:aliases w:val="5_G Char"/>
    <w:link w:val="a7"/>
    <w:locked/>
    <w:rsid w:val="00D12D9D"/>
  </w:style>
  <w:style w:type="paragraph" w:styleId="a7">
    <w:name w:val="footnote text"/>
    <w:aliases w:val="5_G"/>
    <w:basedOn w:val="a"/>
    <w:link w:val="Char1"/>
    <w:unhideWhenUsed/>
    <w:qFormat/>
    <w:rsid w:val="00D12D9D"/>
    <w:pPr>
      <w:spacing w:after="0" w:line="240" w:lineRule="auto"/>
    </w:pPr>
  </w:style>
  <w:style w:type="character" w:customStyle="1" w:styleId="Char10">
    <w:name w:val="Κείμενο υποσημείωσης Char1"/>
    <w:basedOn w:val="a0"/>
    <w:uiPriority w:val="99"/>
    <w:semiHidden/>
    <w:rsid w:val="00D12D9D"/>
    <w:rPr>
      <w:sz w:val="20"/>
      <w:szCs w:val="20"/>
    </w:rPr>
  </w:style>
  <w:style w:type="character" w:styleId="a8">
    <w:name w:val="Strong"/>
    <w:basedOn w:val="a0"/>
    <w:uiPriority w:val="22"/>
    <w:qFormat/>
    <w:rsid w:val="0092663A"/>
    <w:rPr>
      <w:b/>
      <w:bCs/>
    </w:rPr>
  </w:style>
  <w:style w:type="paragraph" w:customStyle="1" w:styleId="1">
    <w:name w:val="Βασικό1"/>
    <w:basedOn w:val="a"/>
    <w:rsid w:val="00C3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char">
    <w:name w:val="normal__char"/>
    <w:basedOn w:val="a0"/>
    <w:rsid w:val="00C345C6"/>
  </w:style>
  <w:style w:type="paragraph" w:customStyle="1" w:styleId="normal00200028web0029">
    <w:name w:val="normal_0020_0028web_0029"/>
    <w:basedOn w:val="a"/>
    <w:rsid w:val="00C3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00200028web0029char">
    <w:name w:val="normal_0020_0028web_0029__char"/>
    <w:basedOn w:val="a0"/>
    <w:rsid w:val="00C3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7911">
                  <w:marLeft w:val="0"/>
                  <w:marRight w:val="0"/>
                  <w:marTop w:val="0"/>
                  <w:marBottom w:val="0"/>
                  <w:divBdr>
                    <w:top w:val="single" w:sz="6" w:space="11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7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910868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D8EB-D944-47F4-9101-12E52E25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Σακοράφα Σοφία</dc:creator>
  <cp:lastModifiedBy>Γουνελάς Θεόδωρος</cp:lastModifiedBy>
  <cp:revision>6</cp:revision>
  <cp:lastPrinted>2021-03-09T11:17:00Z</cp:lastPrinted>
  <dcterms:created xsi:type="dcterms:W3CDTF">2021-03-09T09:49:00Z</dcterms:created>
  <dcterms:modified xsi:type="dcterms:W3CDTF">2021-03-09T14:45:00Z</dcterms:modified>
</cp:coreProperties>
</file>