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B47C" w14:textId="0D4650FF" w:rsidR="002C4807" w:rsidRPr="002C4807" w:rsidRDefault="002C4807" w:rsidP="002C4807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2C4807">
        <w:rPr>
          <w:rFonts w:ascii="Arial" w:hAnsi="Arial" w:cs="Arial"/>
          <w:b/>
          <w:bCs/>
          <w:sz w:val="24"/>
          <w:szCs w:val="24"/>
          <w:lang w:val="el-GR"/>
        </w:rPr>
        <w:t>Οσοι</w:t>
      </w:r>
      <w:proofErr w:type="spellEnd"/>
      <w:r w:rsidRPr="002C4807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2C4807">
        <w:rPr>
          <w:rFonts w:ascii="Arial" w:hAnsi="Arial" w:cs="Arial"/>
          <w:b/>
          <w:bCs/>
          <w:sz w:val="24"/>
          <w:szCs w:val="24"/>
          <w:lang w:val="el-GR"/>
        </w:rPr>
        <w:t>καταδικάζονται σε καταναγκαστική αεργία και σε περιορισμό των ελευθεριών του</w:t>
      </w:r>
      <w:r w:rsidRPr="002C4807">
        <w:rPr>
          <w:rFonts w:ascii="Arial" w:hAnsi="Arial" w:cs="Arial"/>
          <w:b/>
          <w:bCs/>
          <w:sz w:val="24"/>
          <w:szCs w:val="24"/>
          <w:lang w:val="el-GR"/>
        </w:rPr>
        <w:t>ς</w:t>
      </w:r>
      <w:r w:rsidRPr="002C4807">
        <w:rPr>
          <w:rFonts w:ascii="Arial" w:hAnsi="Arial" w:cs="Arial"/>
          <w:b/>
          <w:bCs/>
          <w:sz w:val="24"/>
          <w:szCs w:val="24"/>
          <w:lang w:val="el-GR"/>
        </w:rPr>
        <w:t>…</w:t>
      </w:r>
      <w:r w:rsidRPr="002C4807">
        <w:rPr>
          <w:rFonts w:ascii="Arial" w:hAnsi="Arial" w:cs="Arial"/>
          <w:b/>
          <w:bCs/>
          <w:sz w:val="24"/>
          <w:szCs w:val="24"/>
          <w:lang w:val="el-GR"/>
        </w:rPr>
        <w:t>κ</w:t>
      </w:r>
      <w:r w:rsidRPr="002C4807">
        <w:rPr>
          <w:rFonts w:ascii="Arial" w:hAnsi="Arial" w:cs="Arial"/>
          <w:b/>
          <w:bCs/>
          <w:sz w:val="24"/>
          <w:szCs w:val="24"/>
          <w:lang w:val="el-GR"/>
        </w:rPr>
        <w:t>αι η κυρία Μητσοτάκη-</w:t>
      </w:r>
      <w:proofErr w:type="spellStart"/>
      <w:r w:rsidRPr="002C4807">
        <w:rPr>
          <w:rFonts w:ascii="Arial" w:hAnsi="Arial" w:cs="Arial"/>
          <w:b/>
          <w:bCs/>
          <w:sz w:val="24"/>
          <w:szCs w:val="24"/>
          <w:lang w:val="el-GR"/>
        </w:rPr>
        <w:t>Γκραμπόβσκι</w:t>
      </w:r>
      <w:proofErr w:type="spellEnd"/>
    </w:p>
    <w:p w14:paraId="36596CB3" w14:textId="2D20ED90" w:rsidR="00965EDB" w:rsidRPr="002C4807" w:rsidRDefault="00965EDB" w:rsidP="002C4807">
      <w:pPr>
        <w:rPr>
          <w:rFonts w:ascii="Arial" w:hAnsi="Arial" w:cs="Arial"/>
          <w:sz w:val="24"/>
          <w:szCs w:val="24"/>
          <w:lang w:val="el-GR"/>
        </w:rPr>
      </w:pPr>
    </w:p>
    <w:p w14:paraId="104F92FE" w14:textId="77777777" w:rsidR="002C4807" w:rsidRPr="002C4807" w:rsidRDefault="002C4807" w:rsidP="002C4807">
      <w:pPr>
        <w:rPr>
          <w:rFonts w:ascii="Arial" w:hAnsi="Arial" w:cs="Arial"/>
          <w:sz w:val="24"/>
          <w:szCs w:val="24"/>
          <w:lang w:val="el-GR"/>
        </w:rPr>
      </w:pPr>
    </w:p>
    <w:p w14:paraId="0323DA92" w14:textId="7DD28545" w:rsidR="002C4807" w:rsidRPr="002C4807" w:rsidRDefault="002C4807" w:rsidP="002C4807">
      <w:pPr>
        <w:rPr>
          <w:rFonts w:ascii="Arial" w:hAnsi="Arial" w:cs="Arial"/>
          <w:i/>
          <w:iCs/>
          <w:sz w:val="24"/>
          <w:szCs w:val="24"/>
          <w:lang w:val="el-GR"/>
        </w:rPr>
      </w:pPr>
      <w:r w:rsidRPr="002C4807">
        <w:rPr>
          <w:rFonts w:ascii="Arial" w:hAnsi="Arial" w:cs="Arial"/>
          <w:i/>
          <w:iCs/>
          <w:sz w:val="24"/>
          <w:szCs w:val="24"/>
          <w:lang w:val="el-GR"/>
        </w:rPr>
        <w:t>«Κωδικός 7 : πιθανότητα προβολής της Ελλάδας στο εξωτερικό»</w:t>
      </w:r>
    </w:p>
    <w:p w14:paraId="1184D488" w14:textId="15ADDD41" w:rsidR="002C4807" w:rsidRPr="002C4807" w:rsidRDefault="002C4807" w:rsidP="002C4807">
      <w:pPr>
        <w:rPr>
          <w:rFonts w:ascii="Arial" w:hAnsi="Arial" w:cs="Arial"/>
          <w:sz w:val="24"/>
          <w:szCs w:val="24"/>
          <w:lang w:val="el-GR"/>
        </w:rPr>
      </w:pPr>
      <w:r w:rsidRPr="002C4807">
        <w:rPr>
          <w:rFonts w:ascii="Arial" w:hAnsi="Arial" w:cs="Arial"/>
          <w:sz w:val="24"/>
          <w:szCs w:val="24"/>
          <w:lang w:val="el-GR"/>
        </w:rPr>
        <w:t>Ψάχνουμε το παραπάνω στη λίστα κωδικών του 13033, διαφορετικά, όσο και αν εξανίσταται το Γραφείο Τύπου του Πρωθυπουργού….</w:t>
      </w:r>
      <w:r>
        <w:rPr>
          <w:rFonts w:ascii="Arial" w:hAnsi="Arial" w:cs="Arial"/>
          <w:sz w:val="24"/>
          <w:szCs w:val="24"/>
          <w:lang w:val="el-GR"/>
        </w:rPr>
        <w:t xml:space="preserve"> «</w:t>
      </w:r>
      <w:r w:rsidRPr="002C4807">
        <w:rPr>
          <w:rFonts w:ascii="Arial" w:hAnsi="Arial" w:cs="Arial"/>
          <w:sz w:val="24"/>
          <w:szCs w:val="24"/>
          <w:lang w:val="el-GR"/>
        </w:rPr>
        <w:t xml:space="preserve">κάτι τρέχει με τη </w:t>
      </w:r>
      <w:proofErr w:type="spellStart"/>
      <w:r w:rsidRPr="002C4807">
        <w:rPr>
          <w:rFonts w:ascii="Arial" w:hAnsi="Arial" w:cs="Arial"/>
          <w:sz w:val="24"/>
          <w:szCs w:val="24"/>
          <w:lang w:val="el-GR"/>
        </w:rPr>
        <w:t>Μαρέβα</w:t>
      </w:r>
      <w:proofErr w:type="spellEnd"/>
      <w:r w:rsidRPr="002C4807">
        <w:rPr>
          <w:rFonts w:ascii="Arial" w:hAnsi="Arial" w:cs="Arial"/>
          <w:sz w:val="24"/>
          <w:szCs w:val="24"/>
          <w:lang w:val="el-GR"/>
        </w:rPr>
        <w:t>».</w:t>
      </w:r>
    </w:p>
    <w:p w14:paraId="2FDA0F72" w14:textId="50EC08EF" w:rsidR="002C4807" w:rsidRPr="002C4807" w:rsidRDefault="002C4807" w:rsidP="002C4807">
      <w:pPr>
        <w:rPr>
          <w:rFonts w:ascii="Arial" w:hAnsi="Arial" w:cs="Arial"/>
          <w:sz w:val="24"/>
          <w:szCs w:val="24"/>
          <w:lang w:val="el-GR"/>
        </w:rPr>
      </w:pPr>
      <w:r w:rsidRPr="002C4807">
        <w:rPr>
          <w:rFonts w:ascii="Arial" w:hAnsi="Arial" w:cs="Arial"/>
          <w:sz w:val="24"/>
          <w:szCs w:val="24"/>
          <w:lang w:val="el-GR"/>
        </w:rPr>
        <w:t>Όπως έγινε γνωστό, η Πρωθυπουργική σύζυγος έγραψε στα ουδέποτε παλαιά υποδήματά της την απαγόρευση κυκλοφορίας που ισχύει για όλους τους Έλληνες πολίτες, για να βρεθεί αρκετούς νομούς μετά την Πάρνηθα, συνοδεία στελεχών του οίκου</w:t>
      </w:r>
      <w:r w:rsidRPr="002C4807">
        <w:rPr>
          <w:rFonts w:ascii="Arial" w:hAnsi="Arial" w:cs="Arial"/>
          <w:sz w:val="24"/>
          <w:szCs w:val="24"/>
        </w:rPr>
        <w:t> Dior</w:t>
      </w:r>
      <w:r w:rsidRPr="002C4807">
        <w:rPr>
          <w:rFonts w:ascii="Arial" w:hAnsi="Arial" w:cs="Arial"/>
          <w:sz w:val="24"/>
          <w:szCs w:val="24"/>
          <w:lang w:val="el-GR"/>
        </w:rPr>
        <w:t>, στην Καλαμάτα.</w:t>
      </w:r>
    </w:p>
    <w:p w14:paraId="5B8F4F12" w14:textId="37E114E9" w:rsidR="002C4807" w:rsidRPr="002C4807" w:rsidRDefault="002C4807" w:rsidP="002C4807">
      <w:pPr>
        <w:rPr>
          <w:rFonts w:ascii="Arial" w:hAnsi="Arial" w:cs="Arial"/>
          <w:sz w:val="24"/>
          <w:szCs w:val="24"/>
          <w:lang w:val="el-GR"/>
        </w:rPr>
      </w:pPr>
      <w:r w:rsidRPr="002C4807">
        <w:rPr>
          <w:rFonts w:ascii="Arial" w:hAnsi="Arial" w:cs="Arial"/>
          <w:sz w:val="24"/>
          <w:szCs w:val="24"/>
          <w:lang w:val="el-GR"/>
        </w:rPr>
        <w:t xml:space="preserve">Η ανακοίνωση του Μαξίμου, σε χτυπητή αντίθεση με τις αφρισμένες ανακοινώσεις εναντίον πολιτικών αρχηγών που μετακινούνταν προς τη Βουλή για να ασκήσουν τα καθήκοντά τους, όχι μόνο κάλυψε το </w:t>
      </w:r>
      <w:proofErr w:type="spellStart"/>
      <w:r w:rsidRPr="002C4807">
        <w:rPr>
          <w:rFonts w:ascii="Arial" w:hAnsi="Arial" w:cs="Arial"/>
          <w:sz w:val="24"/>
          <w:szCs w:val="24"/>
          <w:lang w:val="el-GR"/>
        </w:rPr>
        <w:t>Υπέρκομψο</w:t>
      </w:r>
      <w:proofErr w:type="spellEnd"/>
      <w:r w:rsidRPr="002C4807">
        <w:rPr>
          <w:rFonts w:ascii="Arial" w:hAnsi="Arial" w:cs="Arial"/>
          <w:sz w:val="24"/>
          <w:szCs w:val="24"/>
          <w:lang w:val="el-GR"/>
        </w:rPr>
        <w:t xml:space="preserve"> σουλάτσο, αλλά σε έντονο ύφος νουθετούσε όσους το έκαναν καν θέμα, μια και ο συγχρωτισμός (άλλη μια απαγορευμένη λέξη για τους πολίτες) της κυρίας Μητσοτάκη-</w:t>
      </w:r>
      <w:proofErr w:type="spellStart"/>
      <w:r w:rsidRPr="002C4807">
        <w:rPr>
          <w:rFonts w:ascii="Arial" w:hAnsi="Arial" w:cs="Arial"/>
          <w:sz w:val="24"/>
          <w:szCs w:val="24"/>
          <w:lang w:val="el-GR"/>
        </w:rPr>
        <w:t>Γκραμπόβσκι</w:t>
      </w:r>
      <w:proofErr w:type="spellEnd"/>
      <w:r w:rsidRPr="002C4807">
        <w:rPr>
          <w:rFonts w:ascii="Arial" w:hAnsi="Arial" w:cs="Arial"/>
          <w:sz w:val="24"/>
          <w:szCs w:val="24"/>
          <w:lang w:val="el-GR"/>
        </w:rPr>
        <w:t xml:space="preserve"> με τα στελέχη του οίκου</w:t>
      </w:r>
      <w:r w:rsidRPr="002C4807">
        <w:rPr>
          <w:rFonts w:ascii="Arial" w:hAnsi="Arial" w:cs="Arial"/>
          <w:sz w:val="24"/>
          <w:szCs w:val="24"/>
        </w:rPr>
        <w:t> Dior </w:t>
      </w:r>
      <w:r w:rsidRPr="002C4807">
        <w:rPr>
          <w:rFonts w:ascii="Arial" w:hAnsi="Arial" w:cs="Arial"/>
          <w:sz w:val="24"/>
          <w:szCs w:val="24"/>
          <w:lang w:val="el-GR"/>
        </w:rPr>
        <w:t xml:space="preserve">έγινε για να «ερευνήσουν, ύστερα από περιήγηση σε μουσεία, τη δυνατότητα η νέα τους </w:t>
      </w:r>
      <w:r w:rsidRPr="002C4807">
        <w:rPr>
          <w:rFonts w:ascii="Arial" w:hAnsi="Arial" w:cs="Arial"/>
          <w:sz w:val="24"/>
          <w:szCs w:val="24"/>
        </w:rPr>
        <w:t>collection</w:t>
      </w:r>
      <w:r w:rsidRPr="002C4807">
        <w:rPr>
          <w:rFonts w:ascii="Arial" w:hAnsi="Arial" w:cs="Arial"/>
          <w:sz w:val="24"/>
          <w:szCs w:val="24"/>
          <w:lang w:val="el-GR"/>
        </w:rPr>
        <w:t xml:space="preserve"> το 2021 να έχει αναφορά στην Ελλάδα, με αφορμή και τα 200 χρόνια από την ανεξαρτησία».</w:t>
      </w:r>
    </w:p>
    <w:p w14:paraId="23D94A65" w14:textId="77777777" w:rsidR="002C4807" w:rsidRPr="002C4807" w:rsidRDefault="002C4807" w:rsidP="002C4807">
      <w:pPr>
        <w:rPr>
          <w:rFonts w:ascii="Arial" w:hAnsi="Arial" w:cs="Arial"/>
          <w:sz w:val="24"/>
          <w:szCs w:val="24"/>
        </w:rPr>
      </w:pPr>
      <w:r w:rsidRPr="002C4807">
        <w:rPr>
          <w:rFonts w:ascii="Arial" w:hAnsi="Arial" w:cs="Arial"/>
          <w:sz w:val="24"/>
          <w:szCs w:val="24"/>
        </w:rPr>
        <w:t>«</w:t>
      </w:r>
      <w:proofErr w:type="spellStart"/>
      <w:r w:rsidRPr="002C4807">
        <w:rPr>
          <w:rFonts w:ascii="Arial" w:hAnsi="Arial" w:cs="Arial"/>
          <w:sz w:val="24"/>
          <w:szCs w:val="24"/>
        </w:rPr>
        <w:t>Το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γεγονός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2C4807">
        <w:rPr>
          <w:rFonts w:ascii="Arial" w:hAnsi="Arial" w:cs="Arial"/>
          <w:sz w:val="24"/>
          <w:szCs w:val="24"/>
        </w:rPr>
        <w:t>υτό</w:t>
      </w:r>
      <w:proofErr w:type="spellEnd"/>
      <w:r w:rsidRPr="002C4807">
        <w:rPr>
          <w:rFonts w:ascii="Arial" w:hAnsi="Arial" w:cs="Arial"/>
          <w:sz w:val="24"/>
          <w:szCs w:val="24"/>
        </w:rPr>
        <w:t>, όπ</w:t>
      </w:r>
      <w:proofErr w:type="spellStart"/>
      <w:r w:rsidRPr="002C4807">
        <w:rPr>
          <w:rFonts w:ascii="Arial" w:hAnsi="Arial" w:cs="Arial"/>
          <w:sz w:val="24"/>
          <w:szCs w:val="24"/>
        </w:rPr>
        <w:t>ως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2C4807">
        <w:rPr>
          <w:rFonts w:ascii="Arial" w:hAnsi="Arial" w:cs="Arial"/>
          <w:sz w:val="24"/>
          <w:szCs w:val="24"/>
        </w:rPr>
        <w:t>ντιλ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αμβάνονται </w:t>
      </w:r>
      <w:proofErr w:type="spellStart"/>
      <w:r w:rsidRPr="002C4807">
        <w:rPr>
          <w:rFonts w:ascii="Arial" w:hAnsi="Arial" w:cs="Arial"/>
          <w:sz w:val="24"/>
          <w:szCs w:val="24"/>
        </w:rPr>
        <w:t>όλοι</w:t>
      </w:r>
      <w:proofErr w:type="spellEnd"/>
      <w:r w:rsidRPr="002C4807">
        <w:rPr>
          <w:rFonts w:ascii="Arial" w:hAnsi="Arial" w:cs="Arial"/>
          <w:sz w:val="24"/>
          <w:szCs w:val="24"/>
        </w:rPr>
        <w:t>, θα απ</w:t>
      </w:r>
      <w:proofErr w:type="spellStart"/>
      <w:r w:rsidRPr="002C4807">
        <w:rPr>
          <w:rFonts w:ascii="Arial" w:hAnsi="Arial" w:cs="Arial"/>
          <w:sz w:val="24"/>
          <w:szCs w:val="24"/>
        </w:rPr>
        <w:t>οτελέσει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σημ</w:t>
      </w:r>
      <w:proofErr w:type="spellEnd"/>
      <w:r w:rsidRPr="002C4807">
        <w:rPr>
          <w:rFonts w:ascii="Arial" w:hAnsi="Arial" w:cs="Arial"/>
          <w:sz w:val="24"/>
          <w:szCs w:val="24"/>
        </w:rPr>
        <w:t>αντική π</w:t>
      </w:r>
      <w:proofErr w:type="spellStart"/>
      <w:r w:rsidRPr="002C4807">
        <w:rPr>
          <w:rFonts w:ascii="Arial" w:hAnsi="Arial" w:cs="Arial"/>
          <w:sz w:val="24"/>
          <w:szCs w:val="24"/>
        </w:rPr>
        <w:t>ρο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βολή </w:t>
      </w:r>
      <w:proofErr w:type="spellStart"/>
      <w:r w:rsidRPr="002C4807">
        <w:rPr>
          <w:rFonts w:ascii="Arial" w:hAnsi="Arial" w:cs="Arial"/>
          <w:sz w:val="24"/>
          <w:szCs w:val="24"/>
        </w:rPr>
        <w:t>γι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807">
        <w:rPr>
          <w:rFonts w:ascii="Arial" w:hAnsi="Arial" w:cs="Arial"/>
          <w:sz w:val="24"/>
          <w:szCs w:val="24"/>
        </w:rPr>
        <w:t>τη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χώρ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α. </w:t>
      </w:r>
      <w:proofErr w:type="spellStart"/>
      <w:r w:rsidRPr="002C4807">
        <w:rPr>
          <w:rFonts w:ascii="Arial" w:hAnsi="Arial" w:cs="Arial"/>
          <w:sz w:val="24"/>
          <w:szCs w:val="24"/>
        </w:rPr>
        <w:t>Είν</w:t>
      </w:r>
      <w:proofErr w:type="spellEnd"/>
      <w:r w:rsidRPr="002C4807">
        <w:rPr>
          <w:rFonts w:ascii="Arial" w:hAnsi="Arial" w:cs="Arial"/>
          <w:sz w:val="24"/>
          <w:szCs w:val="24"/>
        </w:rPr>
        <w:t>αι επ</w:t>
      </w:r>
      <w:proofErr w:type="spellStart"/>
      <w:r w:rsidRPr="002C4807">
        <w:rPr>
          <w:rFonts w:ascii="Arial" w:hAnsi="Arial" w:cs="Arial"/>
          <w:sz w:val="24"/>
          <w:szCs w:val="24"/>
        </w:rPr>
        <w:t>ίσης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γνωστό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ότι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2C4807">
        <w:rPr>
          <w:rFonts w:ascii="Arial" w:hAnsi="Arial" w:cs="Arial"/>
          <w:sz w:val="24"/>
          <w:szCs w:val="24"/>
        </w:rPr>
        <w:t>κυρί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807">
        <w:rPr>
          <w:rFonts w:ascii="Arial" w:hAnsi="Arial" w:cs="Arial"/>
          <w:sz w:val="24"/>
          <w:szCs w:val="24"/>
        </w:rPr>
        <w:t>Μητσοτάκη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2C4807">
        <w:rPr>
          <w:rFonts w:ascii="Arial" w:hAnsi="Arial" w:cs="Arial"/>
          <w:sz w:val="24"/>
          <w:szCs w:val="24"/>
        </w:rPr>
        <w:t>σχολείτ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2C4807">
        <w:rPr>
          <w:rFonts w:ascii="Arial" w:hAnsi="Arial" w:cs="Arial"/>
          <w:sz w:val="24"/>
          <w:szCs w:val="24"/>
        </w:rPr>
        <w:t>συστημ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ατικά </w:t>
      </w:r>
      <w:proofErr w:type="spellStart"/>
      <w:r w:rsidRPr="002C4807">
        <w:rPr>
          <w:rFonts w:ascii="Arial" w:hAnsi="Arial" w:cs="Arial"/>
          <w:sz w:val="24"/>
          <w:szCs w:val="24"/>
        </w:rPr>
        <w:t>με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την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2C4807">
        <w:rPr>
          <w:rFonts w:ascii="Arial" w:hAnsi="Arial" w:cs="Arial"/>
          <w:sz w:val="24"/>
          <w:szCs w:val="24"/>
        </w:rPr>
        <w:t>ροώθηση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της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ελληνικής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χειροτεχνί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2C4807">
        <w:rPr>
          <w:rFonts w:ascii="Arial" w:hAnsi="Arial" w:cs="Arial"/>
          <w:sz w:val="24"/>
          <w:szCs w:val="24"/>
        </w:rPr>
        <w:t>στον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κόσμο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807">
        <w:rPr>
          <w:rFonts w:ascii="Arial" w:hAnsi="Arial" w:cs="Arial"/>
          <w:sz w:val="24"/>
          <w:szCs w:val="24"/>
        </w:rPr>
        <w:t>γεγονός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2C4807">
        <w:rPr>
          <w:rFonts w:ascii="Arial" w:hAnsi="Arial" w:cs="Arial"/>
          <w:sz w:val="24"/>
          <w:szCs w:val="24"/>
        </w:rPr>
        <w:t>ου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σχετίζετ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2C4807">
        <w:rPr>
          <w:rFonts w:ascii="Arial" w:hAnsi="Arial" w:cs="Arial"/>
          <w:sz w:val="24"/>
          <w:szCs w:val="24"/>
        </w:rPr>
        <w:t>άμεσ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807">
        <w:rPr>
          <w:rFonts w:ascii="Arial" w:hAnsi="Arial" w:cs="Arial"/>
          <w:sz w:val="24"/>
          <w:szCs w:val="24"/>
        </w:rPr>
        <w:t>με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την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υλο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ποίηση </w:t>
      </w:r>
      <w:proofErr w:type="spellStart"/>
      <w:r w:rsidRPr="002C4807">
        <w:rPr>
          <w:rFonts w:ascii="Arial" w:hAnsi="Arial" w:cs="Arial"/>
          <w:sz w:val="24"/>
          <w:szCs w:val="24"/>
        </w:rPr>
        <w:t>της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collection. </w:t>
      </w:r>
      <w:proofErr w:type="spellStart"/>
      <w:r w:rsidRPr="002C4807">
        <w:rPr>
          <w:rFonts w:ascii="Arial" w:hAnsi="Arial" w:cs="Arial"/>
          <w:sz w:val="24"/>
          <w:szCs w:val="24"/>
        </w:rPr>
        <w:t>Έλεος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πια </w:t>
      </w:r>
      <w:proofErr w:type="spellStart"/>
      <w:r w:rsidRPr="002C4807">
        <w:rPr>
          <w:rFonts w:ascii="Arial" w:hAnsi="Arial" w:cs="Arial"/>
          <w:sz w:val="24"/>
          <w:szCs w:val="24"/>
        </w:rPr>
        <w:t>με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τη</w:t>
      </w:r>
      <w:proofErr w:type="spellEnd"/>
      <w:r w:rsidRPr="002C4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807">
        <w:rPr>
          <w:rFonts w:ascii="Arial" w:hAnsi="Arial" w:cs="Arial"/>
          <w:sz w:val="24"/>
          <w:szCs w:val="24"/>
        </w:rPr>
        <w:t>μικρο</w:t>
      </w:r>
      <w:proofErr w:type="spellEnd"/>
      <w:r w:rsidRPr="002C4807">
        <w:rPr>
          <w:rFonts w:ascii="Arial" w:hAnsi="Arial" w:cs="Arial"/>
          <w:sz w:val="24"/>
          <w:szCs w:val="24"/>
        </w:rPr>
        <w:t>πρέπεια» καταλήγει η ανα</w:t>
      </w:r>
      <w:proofErr w:type="spellStart"/>
      <w:r w:rsidRPr="002C4807">
        <w:rPr>
          <w:rFonts w:ascii="Arial" w:hAnsi="Arial" w:cs="Arial"/>
          <w:sz w:val="24"/>
          <w:szCs w:val="24"/>
        </w:rPr>
        <w:t>κοίνωση</w:t>
      </w:r>
      <w:proofErr w:type="spellEnd"/>
      <w:r w:rsidRPr="002C4807">
        <w:rPr>
          <w:rFonts w:ascii="Arial" w:hAnsi="Arial" w:cs="Arial"/>
          <w:sz w:val="24"/>
          <w:szCs w:val="24"/>
        </w:rPr>
        <w:t>.</w:t>
      </w:r>
    </w:p>
    <w:p w14:paraId="0CFAC03D" w14:textId="5D9E0F2A" w:rsidR="002C4807" w:rsidRDefault="002C4807" w:rsidP="002C4807">
      <w:pPr>
        <w:rPr>
          <w:rFonts w:ascii="Arial" w:hAnsi="Arial" w:cs="Arial"/>
          <w:sz w:val="24"/>
          <w:szCs w:val="24"/>
          <w:lang w:val="el-GR"/>
        </w:rPr>
      </w:pPr>
      <w:r w:rsidRPr="002C4807">
        <w:rPr>
          <w:rFonts w:ascii="Arial" w:hAnsi="Arial" w:cs="Arial"/>
          <w:sz w:val="24"/>
          <w:szCs w:val="24"/>
          <w:lang w:val="el-GR"/>
        </w:rPr>
        <w:t>Επισήμως λοιπόν, οι Έλληνες πολίτες χωρίζονται σε δύο κατηγορίες: αυτούς που στερούνται τα οικεία τους πρόσωπα, που καταδικάζονται σε καταναγκαστική αεργία και σε περιορισμό των ελευθεριών του</w:t>
      </w:r>
      <w:r>
        <w:rPr>
          <w:rFonts w:ascii="Arial" w:hAnsi="Arial" w:cs="Arial"/>
          <w:sz w:val="24"/>
          <w:szCs w:val="24"/>
          <w:lang w:val="el-GR"/>
        </w:rPr>
        <w:t>ς…</w:t>
      </w:r>
    </w:p>
    <w:p w14:paraId="5FFFBAF6" w14:textId="0BDA8F9E" w:rsidR="002C4807" w:rsidRPr="002C4807" w:rsidRDefault="002C4807" w:rsidP="002C480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</w:t>
      </w:r>
      <w:r w:rsidRPr="002C4807">
        <w:rPr>
          <w:rFonts w:ascii="Arial" w:hAnsi="Arial" w:cs="Arial"/>
          <w:sz w:val="24"/>
          <w:szCs w:val="24"/>
          <w:lang w:val="el-GR"/>
        </w:rPr>
        <w:t>και την κυρία Μητσοτάκη-</w:t>
      </w:r>
      <w:proofErr w:type="spellStart"/>
      <w:r w:rsidRPr="002C4807">
        <w:rPr>
          <w:rFonts w:ascii="Arial" w:hAnsi="Arial" w:cs="Arial"/>
          <w:sz w:val="24"/>
          <w:szCs w:val="24"/>
          <w:lang w:val="el-GR"/>
        </w:rPr>
        <w:t>Γκραμπόβσκι</w:t>
      </w:r>
      <w:proofErr w:type="spellEnd"/>
      <w:r w:rsidRPr="002C4807">
        <w:rPr>
          <w:rFonts w:ascii="Arial" w:hAnsi="Arial" w:cs="Arial"/>
          <w:sz w:val="24"/>
          <w:szCs w:val="24"/>
          <w:lang w:val="el-GR"/>
        </w:rPr>
        <w:t>.</w:t>
      </w:r>
    </w:p>
    <w:p w14:paraId="1376D2A1" w14:textId="67385FE0" w:rsidR="00307AFE" w:rsidRPr="002C4807" w:rsidRDefault="00307AFE" w:rsidP="002C4807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2C4807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88A5" w14:textId="77777777" w:rsidR="004F5FCB" w:rsidRDefault="004F5FCB" w:rsidP="00280601">
      <w:pPr>
        <w:spacing w:after="0" w:line="240" w:lineRule="auto"/>
      </w:pPr>
      <w:r>
        <w:separator/>
      </w:r>
    </w:p>
  </w:endnote>
  <w:endnote w:type="continuationSeparator" w:id="0">
    <w:p w14:paraId="33315ECE" w14:textId="77777777" w:rsidR="004F5FCB" w:rsidRDefault="004F5FC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2FBE" w14:textId="77777777" w:rsidR="004F5FCB" w:rsidRDefault="004F5FCB" w:rsidP="00280601">
      <w:pPr>
        <w:spacing w:after="0" w:line="240" w:lineRule="auto"/>
      </w:pPr>
      <w:r>
        <w:separator/>
      </w:r>
    </w:p>
  </w:footnote>
  <w:footnote w:type="continuationSeparator" w:id="0">
    <w:p w14:paraId="010DF1D4" w14:textId="77777777" w:rsidR="004F5FCB" w:rsidRDefault="004F5FC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2020-12-16T16:57:00Z</dcterms:created>
  <dcterms:modified xsi:type="dcterms:W3CDTF">2020-12-16T16:57:00Z</dcterms:modified>
</cp:coreProperties>
</file>