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C92" w14:textId="77777777" w:rsidR="00BC1E0E" w:rsidRPr="0051312B" w:rsidRDefault="00BC1E0E" w:rsidP="0051312B">
      <w:pPr>
        <w:rPr>
          <w:rFonts w:ascii="Arial" w:hAnsi="Arial" w:cs="Arial"/>
          <w:sz w:val="24"/>
          <w:szCs w:val="24"/>
        </w:rPr>
      </w:pPr>
    </w:p>
    <w:p w14:paraId="47EA5FB9" w14:textId="77777777" w:rsidR="00E827E6" w:rsidRPr="00E827E6" w:rsidRDefault="00E827E6" w:rsidP="00E827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27E6">
        <w:rPr>
          <w:rFonts w:ascii="Arial" w:hAnsi="Arial" w:cs="Arial"/>
          <w:b/>
          <w:bCs/>
          <w:sz w:val="24"/>
          <w:szCs w:val="24"/>
        </w:rPr>
        <w:t xml:space="preserve">Ο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Γρ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αμματέας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ΜέΡΑ25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ζητάει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από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τον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Υπ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ουργό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Υγεί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>ας τα πρα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κτικά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των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επ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ιτρο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>πών π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ου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εισηγούντ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αι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στην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βέρνηση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μέτρ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τη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δι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αχείριση 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 xml:space="preserve"> πα</w:t>
      </w:r>
      <w:proofErr w:type="spellStart"/>
      <w:r w:rsidRPr="00E827E6">
        <w:rPr>
          <w:rFonts w:ascii="Arial" w:hAnsi="Arial" w:cs="Arial"/>
          <w:b/>
          <w:bCs/>
          <w:sz w:val="24"/>
          <w:szCs w:val="24"/>
        </w:rPr>
        <w:t>νδημί</w:t>
      </w:r>
      <w:proofErr w:type="spellEnd"/>
      <w:r w:rsidRPr="00E827E6">
        <w:rPr>
          <w:rFonts w:ascii="Arial" w:hAnsi="Arial" w:cs="Arial"/>
          <w:b/>
          <w:bCs/>
          <w:sz w:val="24"/>
          <w:szCs w:val="24"/>
        </w:rPr>
        <w:t>ας</w:t>
      </w:r>
    </w:p>
    <w:p w14:paraId="4C1056F0" w14:textId="77777777" w:rsidR="00E827E6" w:rsidRDefault="00E827E6" w:rsidP="00E827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</w:p>
    <w:p w14:paraId="5663F5E9" w14:textId="40FD2F67" w:rsidR="00E827E6" w:rsidRDefault="00E827E6" w:rsidP="00E827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 xml:space="preserve">Αιτήσεις κατάθεσης εγγράφων κατέθεσε ο Πρόεδρος της Κοινοβουλευτικής Ομάδας και Γραμματέας του ΜέΡΑ25 </w:t>
      </w:r>
      <w:proofErr w:type="spellStart"/>
      <w:r>
        <w:rPr>
          <w:rFonts w:ascii="Arial" w:hAnsi="Arial" w:cs="Arial"/>
          <w:color w:val="0F0F0F"/>
        </w:rPr>
        <w:t>Γιάνης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Βαρουφάκης</w:t>
      </w:r>
      <w:proofErr w:type="spellEnd"/>
      <w:r>
        <w:rPr>
          <w:rFonts w:ascii="Arial" w:hAnsi="Arial" w:cs="Arial"/>
          <w:color w:val="0F0F0F"/>
        </w:rPr>
        <w:t xml:space="preserve"> προς τον Υπουργό Υγείας με τις οποίες ζητά τόσο τα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EF4023"/>
          </w:rPr>
          <w:t>Πρακτικά και τις Εισηγήσεις της Επιτροπής Αντιμετώπισης Έκτακτων Συμβάντων Δημόσιας Υγείας από Λοιμογόνους Παράγοντες</w:t>
        </w:r>
      </w:hyperlink>
      <w:r>
        <w:rPr>
          <w:rFonts w:ascii="Arial" w:hAnsi="Arial" w:cs="Arial"/>
          <w:color w:val="0F0F0F"/>
        </w:rPr>
        <w:t>, όσο και τα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EF4023"/>
          </w:rPr>
          <w:t xml:space="preserve">Πρακτικά και τις Γνώμες της Εθνικής Επιτροπής Προστασίας της Δημόσιας Υγείας έναντι του </w:t>
        </w:r>
        <w:proofErr w:type="spellStart"/>
        <w:r>
          <w:rPr>
            <w:rStyle w:val="Hyperlink"/>
            <w:rFonts w:ascii="Arial" w:hAnsi="Arial" w:cs="Arial"/>
            <w:b/>
            <w:bCs/>
            <w:color w:val="EF4023"/>
          </w:rPr>
          <w:t>κορωνοϊού</w:t>
        </w:r>
        <w:proofErr w:type="spellEnd"/>
        <w:r>
          <w:rPr>
            <w:rStyle w:val="Hyperlink"/>
            <w:rFonts w:ascii="Arial" w:hAnsi="Arial" w:cs="Arial"/>
            <w:b/>
            <w:bCs/>
            <w:color w:val="EF4023"/>
          </w:rPr>
          <w:t xml:space="preserve"> COVID-19.</w:t>
        </w:r>
      </w:hyperlink>
    </w:p>
    <w:p w14:paraId="53DDC76E" w14:textId="77777777" w:rsidR="00E827E6" w:rsidRDefault="00E827E6" w:rsidP="00E827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 xml:space="preserve">Σύμφωνα με τον Πρωθυπουργό, οι αποφάσεις του ίδιου και της κυβέρνησής του – και κατ’ επέκταση και η νομιμοποίησή τους – στηρίχθηκαν στα επιστημονικά δεδομένα και στη γνώμη των επιστημόνων. Η Κυβέρνηση άλλωστε στις σχετικές αποφάσεις της επικαλείται τις εισηγήσεις/γνώμες των αντίστοιχων επιτροπών. Οι συγκεκριμένες επιτροπές, λοιπόν, εισηγούνται στους αρμόδιους δημόσιους λειτουργούς και τα κυβερνητικά όργανα για τη λήψη των μέτρων πρόληψης και αντιμετώπισης του </w:t>
      </w:r>
      <w:proofErr w:type="spellStart"/>
      <w:r>
        <w:rPr>
          <w:rFonts w:ascii="Arial" w:hAnsi="Arial" w:cs="Arial"/>
          <w:color w:val="0F0F0F"/>
        </w:rPr>
        <w:t>κορωνοϊού</w:t>
      </w:r>
      <w:proofErr w:type="spellEnd"/>
      <w:r>
        <w:rPr>
          <w:rFonts w:ascii="Arial" w:hAnsi="Arial" w:cs="Arial"/>
          <w:color w:val="0F0F0F"/>
        </w:rPr>
        <w:t>, ενώ από τη νομιμοποίηση των αποφάσεων της Κυβέρνησης και τη διαφάνεια εξαρτάται η αποδοχή και μη αμφισβήτηση των μέτρων από πλευράς των πολιτών.</w:t>
      </w:r>
    </w:p>
    <w:p w14:paraId="7E38B45A" w14:textId="77777777" w:rsidR="00E827E6" w:rsidRDefault="00E827E6" w:rsidP="00E827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 xml:space="preserve">Ωστόσο, δημιουργείται επικίνδυνη σύγχυση σχετικά με το ποια μέτρα αποδίδονται στην «Επιτροπή Αντιμετώπισης Έκτακτων Συμβάντων Δημόσιας Υγείας από Λοιμογόνους Παράγοντες» και ποια στην «Εθνική Επιτροπή Προστασίας της Δημόσιας Υγείας έναντι του </w:t>
      </w:r>
      <w:proofErr w:type="spellStart"/>
      <w:r>
        <w:rPr>
          <w:rFonts w:ascii="Arial" w:hAnsi="Arial" w:cs="Arial"/>
          <w:color w:val="0F0F0F"/>
        </w:rPr>
        <w:t>κορωνοϊού</w:t>
      </w:r>
      <w:proofErr w:type="spellEnd"/>
      <w:r>
        <w:rPr>
          <w:rFonts w:ascii="Arial" w:hAnsi="Arial" w:cs="Arial"/>
          <w:color w:val="0F0F0F"/>
        </w:rPr>
        <w:t xml:space="preserve"> COVID-19», ενώ και η </w:t>
      </w:r>
      <w:proofErr w:type="spellStart"/>
      <w:r>
        <w:rPr>
          <w:rFonts w:ascii="Arial" w:hAnsi="Arial" w:cs="Arial"/>
          <w:color w:val="0F0F0F"/>
        </w:rPr>
        <w:t>εργαλειοποίηση</w:t>
      </w:r>
      <w:proofErr w:type="spellEnd"/>
      <w:r>
        <w:rPr>
          <w:rFonts w:ascii="Arial" w:hAnsi="Arial" w:cs="Arial"/>
          <w:color w:val="0F0F0F"/>
        </w:rPr>
        <w:t xml:space="preserve"> των όσων εισηγείται ή δεν εισηγείται η κάθε Επιτροπή αποδεικνύεται καταστροφική. Για όλους αυτούς τους λόγους είναι εξαιρετικά κρίσιμο και απαραίτητο να δοθούν άμεσα στη δημοσιότητα όλα όσα αιτείται στον κ. </w:t>
      </w:r>
      <w:proofErr w:type="spellStart"/>
      <w:r>
        <w:rPr>
          <w:rFonts w:ascii="Arial" w:hAnsi="Arial" w:cs="Arial"/>
          <w:color w:val="0F0F0F"/>
        </w:rPr>
        <w:t>Κικίλια</w:t>
      </w:r>
      <w:proofErr w:type="spellEnd"/>
      <w:r>
        <w:rPr>
          <w:rFonts w:ascii="Arial" w:hAnsi="Arial" w:cs="Arial"/>
          <w:color w:val="0F0F0F"/>
        </w:rPr>
        <w:t xml:space="preserve"> ο Γραμματέας του ΜέΡΑ25.</w:t>
      </w:r>
    </w:p>
    <w:p w14:paraId="1376D2A1" w14:textId="77777777" w:rsidR="00307AFE" w:rsidRPr="00E827E6" w:rsidRDefault="00307AFE" w:rsidP="00E827E6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307AFE" w:rsidRPr="00E827E6" w:rsidSect="00280601">
      <w:headerReference w:type="default" r:id="rId9"/>
      <w:footerReference w:type="default" r:id="rId10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63C8" w14:textId="77777777" w:rsidR="006D02BD" w:rsidRDefault="006D02BD" w:rsidP="00280601">
      <w:pPr>
        <w:spacing w:after="0" w:line="240" w:lineRule="auto"/>
      </w:pPr>
      <w:r>
        <w:separator/>
      </w:r>
    </w:p>
  </w:endnote>
  <w:endnote w:type="continuationSeparator" w:id="0">
    <w:p w14:paraId="64829BA2" w14:textId="77777777" w:rsidR="006D02BD" w:rsidRDefault="006D02B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4345" w14:textId="77777777" w:rsidR="006D02BD" w:rsidRDefault="006D02BD" w:rsidP="00280601">
      <w:pPr>
        <w:spacing w:after="0" w:line="240" w:lineRule="auto"/>
      </w:pPr>
      <w:r>
        <w:separator/>
      </w:r>
    </w:p>
  </w:footnote>
  <w:footnote w:type="continuationSeparator" w:id="0">
    <w:p w14:paraId="57C17269" w14:textId="77777777" w:rsidR="006D02BD" w:rsidRDefault="006D02B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2BD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a25.gr/wp-content/uploads/2020/12/2020-12-01_%CE%92%CE%B1%CF%81%CE%BF%CF%85%CF%86%CE%AC%CE%BA%CE%B7%CF%82_%CE%A0%CF%81%CE%B1%CE%BA%CF%84%CE%B9%CE%BA%CE%AC-%CE%95%CF%80%CE%B9%CF%84%CF%81%CE%BF%CF%80%CE%AE%CF%82-%CE%95%CF%80%CE%B9%CF%83%CF%84%CE%B7%CE%BC%CF%8C%CE%BD%CF%89%CE%BD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a25.gr/wp-content/uploads/2020/12/2020-12-01_%CE%92%CE%B1%CF%81%CE%BF%CF%85%CF%86%CE%AC%CE%BA%CE%B7%CF%82_%CE%A0%CF%81%CE%B1%CE%BA%CF%84%CE%B9%CE%BA%CE%AC-%CE%95%CF%80%CE%B9%CF%84%CF%81%CE%BF%CF%80%CE%AE%CF%82-%CE%95%CF%80%CE%B9%CF%83%CF%84%CE%B7%CE%BC%CF%8C%CE%BD%CF%89%CE%B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2020-12-01T14:23:00Z</dcterms:created>
  <dcterms:modified xsi:type="dcterms:W3CDTF">2020-12-01T14:23:00Z</dcterms:modified>
</cp:coreProperties>
</file>