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C3F6" w14:textId="77777777" w:rsidR="0006503D" w:rsidRPr="00525926" w:rsidRDefault="0006503D" w:rsidP="0006503D">
      <w:pPr>
        <w:shd w:val="clear" w:color="auto" w:fill="FFFFFF"/>
        <w:spacing w:after="0" w:line="240" w:lineRule="auto"/>
        <w:rPr>
          <w:rFonts w:ascii="Arial" w:eastAsia="Times New Roman" w:hAnsi="Arial" w:cs="Arial"/>
          <w:b/>
          <w:bCs/>
          <w:color w:val="000000"/>
          <w:sz w:val="24"/>
          <w:szCs w:val="24"/>
          <w:lang w:val="el-GR"/>
        </w:rPr>
      </w:pPr>
    </w:p>
    <w:p w14:paraId="33F60304" w14:textId="77777777" w:rsidR="0006503D" w:rsidRPr="00525926" w:rsidRDefault="0006503D" w:rsidP="0006503D">
      <w:pPr>
        <w:shd w:val="clear" w:color="auto" w:fill="FFFFFF"/>
        <w:spacing w:after="0" w:line="240" w:lineRule="auto"/>
        <w:rPr>
          <w:rFonts w:ascii="Arial" w:eastAsia="Times New Roman" w:hAnsi="Arial" w:cs="Arial"/>
          <w:b/>
          <w:bCs/>
          <w:color w:val="000000"/>
          <w:sz w:val="24"/>
          <w:szCs w:val="24"/>
          <w:lang w:val="el-GR"/>
        </w:rPr>
      </w:pPr>
    </w:p>
    <w:p w14:paraId="30B39956" w14:textId="77777777" w:rsidR="00525926" w:rsidRPr="00525926" w:rsidRDefault="00525926" w:rsidP="00525926">
      <w:pPr>
        <w:shd w:val="clear" w:color="auto" w:fill="FFFFFF"/>
        <w:spacing w:after="0" w:line="240" w:lineRule="auto"/>
        <w:rPr>
          <w:rFonts w:ascii="Arial" w:eastAsia="Times New Roman" w:hAnsi="Arial" w:cs="Arial"/>
          <w:color w:val="000000"/>
          <w:sz w:val="24"/>
          <w:szCs w:val="24"/>
          <w:lang w:val="el-GR"/>
        </w:rPr>
      </w:pPr>
      <w:r w:rsidRPr="00525926">
        <w:rPr>
          <w:rFonts w:ascii="Arial" w:eastAsia="Times New Roman" w:hAnsi="Arial" w:cs="Arial"/>
          <w:b/>
          <w:bCs/>
          <w:color w:val="000000"/>
          <w:sz w:val="24"/>
          <w:szCs w:val="24"/>
          <w:lang w:val="el-GR"/>
        </w:rPr>
        <w:t xml:space="preserve">Μ. </w:t>
      </w:r>
      <w:proofErr w:type="spellStart"/>
      <w:r w:rsidRPr="00525926">
        <w:rPr>
          <w:rFonts w:ascii="Arial" w:eastAsia="Times New Roman" w:hAnsi="Arial" w:cs="Arial"/>
          <w:b/>
          <w:bCs/>
          <w:color w:val="000000"/>
          <w:sz w:val="24"/>
          <w:szCs w:val="24"/>
          <w:lang w:val="el-GR"/>
        </w:rPr>
        <w:t>Κριθαρίδης</w:t>
      </w:r>
      <w:proofErr w:type="spellEnd"/>
      <w:r w:rsidRPr="00525926">
        <w:rPr>
          <w:rFonts w:ascii="Arial" w:eastAsia="Times New Roman" w:hAnsi="Arial" w:cs="Arial"/>
          <w:b/>
          <w:bCs/>
          <w:color w:val="000000"/>
          <w:sz w:val="24"/>
          <w:szCs w:val="24"/>
          <w:lang w:val="el-GR"/>
        </w:rPr>
        <w:t xml:space="preserve">: Απαράδεκτη η απόφαση για την επ' </w:t>
      </w:r>
      <w:proofErr w:type="spellStart"/>
      <w:r w:rsidRPr="00525926">
        <w:rPr>
          <w:rFonts w:ascii="Arial" w:eastAsia="Times New Roman" w:hAnsi="Arial" w:cs="Arial"/>
          <w:b/>
          <w:bCs/>
          <w:color w:val="000000"/>
          <w:sz w:val="24"/>
          <w:szCs w:val="24"/>
          <w:lang w:val="el-GR"/>
        </w:rPr>
        <w:t>αόριστον</w:t>
      </w:r>
      <w:proofErr w:type="spellEnd"/>
      <w:r w:rsidRPr="00525926">
        <w:rPr>
          <w:rFonts w:ascii="Arial" w:eastAsia="Times New Roman" w:hAnsi="Arial" w:cs="Arial"/>
          <w:b/>
          <w:bCs/>
          <w:color w:val="000000"/>
          <w:sz w:val="24"/>
          <w:szCs w:val="24"/>
          <w:lang w:val="el-GR"/>
        </w:rPr>
        <w:t xml:space="preserve"> αναβολή της δίκης του Ζακ</w:t>
      </w:r>
    </w:p>
    <w:p w14:paraId="2A9A3937" w14:textId="77777777" w:rsidR="00525926" w:rsidRPr="00525926" w:rsidRDefault="00525926" w:rsidP="00525926">
      <w:pPr>
        <w:shd w:val="clear" w:color="auto" w:fill="FFFFFF"/>
        <w:spacing w:after="0" w:line="240" w:lineRule="auto"/>
        <w:rPr>
          <w:rFonts w:ascii="Arial" w:eastAsia="Times New Roman" w:hAnsi="Arial" w:cs="Arial"/>
          <w:color w:val="000000"/>
          <w:sz w:val="24"/>
          <w:szCs w:val="24"/>
          <w:lang w:val="el-GR"/>
        </w:rPr>
      </w:pPr>
    </w:p>
    <w:p w14:paraId="6793FB2B" w14:textId="77777777" w:rsidR="00525926" w:rsidRPr="00525926" w:rsidRDefault="00525926" w:rsidP="00525926">
      <w:pPr>
        <w:shd w:val="clear" w:color="auto" w:fill="FFFFFF"/>
        <w:spacing w:after="0" w:line="240" w:lineRule="auto"/>
        <w:rPr>
          <w:rFonts w:ascii="Arial" w:eastAsia="Times New Roman" w:hAnsi="Arial" w:cs="Arial"/>
          <w:color w:val="000000"/>
          <w:sz w:val="24"/>
          <w:szCs w:val="24"/>
          <w:lang w:val="el-GR"/>
        </w:rPr>
      </w:pPr>
    </w:p>
    <w:p w14:paraId="65214992" w14:textId="77777777" w:rsidR="00525926" w:rsidRDefault="00525926" w:rsidP="00525926">
      <w:pPr>
        <w:shd w:val="clear" w:color="auto" w:fill="FFFFFF"/>
        <w:spacing w:after="0" w:line="240" w:lineRule="auto"/>
        <w:ind w:firstLine="720"/>
        <w:rPr>
          <w:rFonts w:ascii="Arial" w:eastAsia="Times New Roman" w:hAnsi="Arial" w:cs="Arial"/>
          <w:color w:val="000000"/>
          <w:sz w:val="24"/>
          <w:szCs w:val="24"/>
          <w:lang w:val="el-GR"/>
        </w:rPr>
      </w:pPr>
      <w:r w:rsidRPr="00525926">
        <w:rPr>
          <w:rFonts w:ascii="Arial" w:eastAsia="Times New Roman" w:hAnsi="Arial" w:cs="Arial"/>
          <w:color w:val="000000"/>
          <w:sz w:val="24"/>
          <w:szCs w:val="24"/>
          <w:lang w:val="el-GR"/>
        </w:rPr>
        <w:t xml:space="preserve">Η δίκη για την δολοφονία του Ζακ που ξεκίνησε μετά από 2 χρονιά και χωρίς να έχει υπάρξει ακόμα το πόρισμα της ΕΔΕ, αναβλήθηκε σήμερα επ' </w:t>
      </w:r>
      <w:proofErr w:type="spellStart"/>
      <w:r w:rsidRPr="00525926">
        <w:rPr>
          <w:rFonts w:ascii="Arial" w:eastAsia="Times New Roman" w:hAnsi="Arial" w:cs="Arial"/>
          <w:color w:val="000000"/>
          <w:sz w:val="24"/>
          <w:szCs w:val="24"/>
          <w:lang w:val="el-GR"/>
        </w:rPr>
        <w:t>αόριστον</w:t>
      </w:r>
      <w:proofErr w:type="spellEnd"/>
      <w:r w:rsidRPr="00525926">
        <w:rPr>
          <w:rFonts w:ascii="Arial" w:eastAsia="Times New Roman" w:hAnsi="Arial" w:cs="Arial"/>
          <w:color w:val="000000"/>
          <w:sz w:val="24"/>
          <w:szCs w:val="24"/>
          <w:lang w:val="el-GR"/>
        </w:rPr>
        <w:t xml:space="preserve"> λόγω "</w:t>
      </w:r>
      <w:proofErr w:type="spellStart"/>
      <w:r w:rsidRPr="00525926">
        <w:rPr>
          <w:rFonts w:ascii="Arial" w:eastAsia="Times New Roman" w:hAnsi="Arial" w:cs="Arial"/>
          <w:color w:val="000000"/>
          <w:sz w:val="24"/>
          <w:szCs w:val="24"/>
          <w:lang w:val="el-GR"/>
        </w:rPr>
        <w:t>κορωνοϊού</w:t>
      </w:r>
      <w:proofErr w:type="spellEnd"/>
      <w:r w:rsidRPr="00525926">
        <w:rPr>
          <w:rFonts w:ascii="Arial" w:eastAsia="Times New Roman" w:hAnsi="Arial" w:cs="Arial"/>
          <w:color w:val="000000"/>
          <w:sz w:val="24"/>
          <w:szCs w:val="24"/>
          <w:lang w:val="el-GR"/>
        </w:rPr>
        <w:t xml:space="preserve">". Η απόφαση αυτή του δικαστηρίου στην οποία υπερθεμάτισε και ο κ. Πλεύρης ως συνήγορος υπεράσπισης των αστυνομικών, είναι απαράδεκτη από τη στιγμή που πράγματι ενώ η ΚΥΑ αναφέρει για μέγιστο αριθμό ατόμων έως 15 άτομα στην αίθουσα, αρκετές πολυπρόσωπες δίκες θα συνεχίσουν να δικάζονται κανονικά παρά την πανδημία. </w:t>
      </w:r>
    </w:p>
    <w:p w14:paraId="14AAF026" w14:textId="77777777" w:rsidR="00525926" w:rsidRDefault="00525926" w:rsidP="00525926">
      <w:pPr>
        <w:shd w:val="clear" w:color="auto" w:fill="FFFFFF"/>
        <w:spacing w:after="0" w:line="240" w:lineRule="auto"/>
        <w:ind w:firstLine="720"/>
        <w:rPr>
          <w:rFonts w:ascii="Arial" w:eastAsia="Times New Roman" w:hAnsi="Arial" w:cs="Arial"/>
          <w:color w:val="000000"/>
          <w:sz w:val="24"/>
          <w:szCs w:val="24"/>
          <w:lang w:val="el-GR"/>
        </w:rPr>
      </w:pPr>
    </w:p>
    <w:p w14:paraId="750E4CFC" w14:textId="491062CB" w:rsidR="00525926" w:rsidRPr="00525926" w:rsidRDefault="00525926" w:rsidP="00525926">
      <w:pPr>
        <w:shd w:val="clear" w:color="auto" w:fill="FFFFFF"/>
        <w:spacing w:after="0" w:line="240" w:lineRule="auto"/>
        <w:ind w:firstLine="720"/>
        <w:rPr>
          <w:rFonts w:ascii="Arial" w:eastAsia="Times New Roman" w:hAnsi="Arial" w:cs="Arial"/>
          <w:color w:val="000000"/>
          <w:sz w:val="24"/>
          <w:szCs w:val="24"/>
          <w:lang w:val="el-GR"/>
        </w:rPr>
      </w:pPr>
      <w:r w:rsidRPr="00525926">
        <w:rPr>
          <w:rFonts w:ascii="Arial" w:eastAsia="Times New Roman" w:hAnsi="Arial" w:cs="Arial"/>
          <w:color w:val="000000"/>
          <w:sz w:val="24"/>
          <w:szCs w:val="24"/>
          <w:lang w:val="el-GR"/>
        </w:rPr>
        <w:t xml:space="preserve">Η </w:t>
      </w:r>
      <w:proofErr w:type="spellStart"/>
      <w:r w:rsidRPr="00525926">
        <w:rPr>
          <w:rFonts w:ascii="Arial" w:eastAsia="Times New Roman" w:hAnsi="Arial" w:cs="Arial"/>
          <w:color w:val="000000"/>
          <w:sz w:val="24"/>
          <w:szCs w:val="24"/>
        </w:rPr>
        <w:t>Zackie</w:t>
      </w:r>
      <w:proofErr w:type="spellEnd"/>
      <w:r w:rsidRPr="00525926">
        <w:rPr>
          <w:rFonts w:ascii="Arial" w:eastAsia="Times New Roman" w:hAnsi="Arial" w:cs="Arial"/>
          <w:color w:val="000000"/>
          <w:sz w:val="24"/>
          <w:szCs w:val="24"/>
          <w:lang w:val="el-GR"/>
        </w:rPr>
        <w:t xml:space="preserve"> αναμένει δικαίωση και οι όποιες κωλυσιεργίες είτε αναφορικά με το πόρισμα της ΕΔΕ, είτε αναφορικά με την εκδίκαση από τη δικαιοσύνη του ποινικού σκέλους της δολοφονίας, αναβάλουν αυτό το σκοπό. Τα δε προσχήματα από τον Κυβερνητικό Βουλευτή της ΝΔ και συνήγορο υπεράσπισης των αστυνομικών για τα περιοριστικά μέτρα που η Κυβέρνηση του επιβάλλει, δεν πείθουν κανέναν και κάκιστα το δικαστήριο τα ενστερνίστηκε.</w:t>
      </w:r>
    </w:p>
    <w:p w14:paraId="103C307F" w14:textId="77777777" w:rsidR="00525926" w:rsidRDefault="00525926" w:rsidP="00525926">
      <w:pPr>
        <w:shd w:val="clear" w:color="auto" w:fill="FFFFFF"/>
        <w:spacing w:after="0" w:line="240" w:lineRule="auto"/>
        <w:rPr>
          <w:rFonts w:ascii="Arial" w:eastAsia="Times New Roman" w:hAnsi="Arial" w:cs="Arial"/>
          <w:color w:val="000000"/>
          <w:sz w:val="24"/>
          <w:szCs w:val="24"/>
          <w:lang w:val="el-GR"/>
        </w:rPr>
      </w:pPr>
    </w:p>
    <w:p w14:paraId="2ACB6FF3" w14:textId="77777777" w:rsidR="00525926" w:rsidRDefault="00525926" w:rsidP="00525926">
      <w:pPr>
        <w:shd w:val="clear" w:color="auto" w:fill="FFFFFF"/>
        <w:spacing w:after="0" w:line="240" w:lineRule="auto"/>
        <w:rPr>
          <w:rFonts w:ascii="Arial" w:eastAsia="Times New Roman" w:hAnsi="Arial" w:cs="Arial"/>
          <w:color w:val="000000"/>
          <w:sz w:val="24"/>
          <w:szCs w:val="24"/>
          <w:lang w:val="el-GR"/>
        </w:rPr>
      </w:pPr>
    </w:p>
    <w:p w14:paraId="40AC4A18" w14:textId="701D301B" w:rsidR="00525926" w:rsidRPr="00525926" w:rsidRDefault="00525926" w:rsidP="00525926">
      <w:pPr>
        <w:shd w:val="clear" w:color="auto" w:fill="FFFFFF"/>
        <w:spacing w:after="0" w:line="240" w:lineRule="auto"/>
        <w:rPr>
          <w:rFonts w:ascii="Arial" w:eastAsia="Times New Roman" w:hAnsi="Arial" w:cs="Arial"/>
          <w:b/>
          <w:bCs/>
          <w:color w:val="000000"/>
          <w:sz w:val="24"/>
          <w:szCs w:val="24"/>
          <w:lang w:val="el-GR"/>
        </w:rPr>
      </w:pPr>
      <w:r w:rsidRPr="00525926">
        <w:rPr>
          <w:rFonts w:ascii="Arial" w:eastAsia="Times New Roman" w:hAnsi="Arial" w:cs="Arial"/>
          <w:b/>
          <w:bCs/>
          <w:color w:val="000000"/>
          <w:sz w:val="24"/>
          <w:szCs w:val="24"/>
          <w:lang w:val="el-GR"/>
        </w:rPr>
        <w:t xml:space="preserve">Δήλωση εκπροσώπου Τύπου ΜέΡΑ25 Μιχάλη </w:t>
      </w:r>
      <w:proofErr w:type="spellStart"/>
      <w:r w:rsidRPr="00525926">
        <w:rPr>
          <w:rFonts w:ascii="Arial" w:eastAsia="Times New Roman" w:hAnsi="Arial" w:cs="Arial"/>
          <w:b/>
          <w:bCs/>
          <w:color w:val="000000"/>
          <w:sz w:val="24"/>
          <w:szCs w:val="24"/>
          <w:lang w:val="el-GR"/>
        </w:rPr>
        <w:t>Κριθαρίδη</w:t>
      </w:r>
      <w:proofErr w:type="spellEnd"/>
    </w:p>
    <w:p w14:paraId="3BF4FFAC" w14:textId="2C5D7DCA" w:rsidR="005A3B34" w:rsidRPr="00525926" w:rsidRDefault="005A3B34" w:rsidP="00525926">
      <w:pPr>
        <w:shd w:val="clear" w:color="auto" w:fill="FFFFFF"/>
        <w:spacing w:after="0" w:line="240" w:lineRule="auto"/>
        <w:jc w:val="center"/>
        <w:rPr>
          <w:rFonts w:ascii="Arial" w:hAnsi="Arial" w:cs="Arial"/>
          <w:b/>
          <w:bCs/>
          <w:lang w:val="el-GR"/>
        </w:rPr>
      </w:pPr>
    </w:p>
    <w:sectPr w:rsidR="005A3B34" w:rsidRPr="0052592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B5C7" w14:textId="77777777" w:rsidR="00BC184C" w:rsidRDefault="00BC184C" w:rsidP="00280601">
      <w:pPr>
        <w:spacing w:after="0" w:line="240" w:lineRule="auto"/>
      </w:pPr>
      <w:r>
        <w:separator/>
      </w:r>
    </w:p>
  </w:endnote>
  <w:endnote w:type="continuationSeparator" w:id="0">
    <w:p w14:paraId="20DF46D9" w14:textId="77777777" w:rsidR="00BC184C" w:rsidRDefault="00BC184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763D" w14:textId="77777777" w:rsidR="00BC184C" w:rsidRDefault="00BC184C" w:rsidP="00280601">
      <w:pPr>
        <w:spacing w:after="0" w:line="240" w:lineRule="auto"/>
      </w:pPr>
      <w:r>
        <w:separator/>
      </w:r>
    </w:p>
  </w:footnote>
  <w:footnote w:type="continuationSeparator" w:id="0">
    <w:p w14:paraId="04AADED7" w14:textId="77777777" w:rsidR="00BC184C" w:rsidRDefault="00BC184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57C2E"/>
    <w:rsid w:val="0016652F"/>
    <w:rsid w:val="0017480C"/>
    <w:rsid w:val="00176111"/>
    <w:rsid w:val="00181006"/>
    <w:rsid w:val="0018199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7AD3"/>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11F3"/>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2E12"/>
    <w:rsid w:val="009E36FA"/>
    <w:rsid w:val="009E762D"/>
    <w:rsid w:val="009F2B63"/>
    <w:rsid w:val="00A0216A"/>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43CE"/>
    <w:rsid w:val="00BF3C77"/>
    <w:rsid w:val="00BF7ACC"/>
    <w:rsid w:val="00C00465"/>
    <w:rsid w:val="00C00DD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7E7D"/>
    <w:rsid w:val="00D47FD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4914"/>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154</Words>
  <Characters>882</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2020-11-06T11:01:00Z</dcterms:created>
  <dcterms:modified xsi:type="dcterms:W3CDTF">2020-11-06T11:01:00Z</dcterms:modified>
</cp:coreProperties>
</file>