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C06DD" w14:textId="77777777" w:rsidR="008A227F" w:rsidRPr="008A227F" w:rsidRDefault="008A227F" w:rsidP="008A227F">
      <w:pPr>
        <w:shd w:val="clear" w:color="auto" w:fill="FFFFFF"/>
        <w:spacing w:before="62" w:after="74" w:line="240" w:lineRule="auto"/>
        <w:jc w:val="both"/>
        <w:rPr>
          <w:rFonts w:ascii="Arial" w:eastAsia="Times New Roman" w:hAnsi="Arial" w:cs="Arial"/>
          <w:b/>
          <w:bCs/>
          <w:color w:val="222222"/>
          <w:sz w:val="24"/>
          <w:szCs w:val="24"/>
          <w:lang w:val="el-GR" w:eastAsia="el-GR"/>
        </w:rPr>
      </w:pPr>
    </w:p>
    <w:p w14:paraId="583FFA11" w14:textId="77777777" w:rsidR="008A227F" w:rsidRPr="008A227F" w:rsidRDefault="008A227F" w:rsidP="008A227F">
      <w:pPr>
        <w:shd w:val="clear" w:color="auto" w:fill="FFFFFF"/>
        <w:spacing w:before="62" w:after="74" w:line="240" w:lineRule="auto"/>
        <w:jc w:val="both"/>
        <w:rPr>
          <w:rFonts w:ascii="Arial" w:eastAsia="Times New Roman" w:hAnsi="Arial" w:cs="Arial"/>
          <w:b/>
          <w:bCs/>
          <w:color w:val="222222"/>
          <w:sz w:val="24"/>
          <w:szCs w:val="24"/>
          <w:lang w:val="el-GR" w:eastAsia="el-GR"/>
        </w:rPr>
      </w:pPr>
    </w:p>
    <w:p w14:paraId="29693758" w14:textId="77777777" w:rsidR="008A227F" w:rsidRPr="008A227F" w:rsidRDefault="008A227F" w:rsidP="008A227F">
      <w:pPr>
        <w:shd w:val="clear" w:color="auto" w:fill="FFFFFF"/>
        <w:spacing w:before="62" w:after="74" w:line="240" w:lineRule="auto"/>
        <w:jc w:val="both"/>
        <w:rPr>
          <w:rFonts w:ascii="Arial" w:eastAsia="Times New Roman" w:hAnsi="Arial" w:cs="Arial"/>
          <w:b/>
          <w:bCs/>
          <w:color w:val="222222"/>
          <w:sz w:val="24"/>
          <w:szCs w:val="24"/>
          <w:lang w:val="el-GR" w:eastAsia="el-GR"/>
        </w:rPr>
      </w:pPr>
    </w:p>
    <w:p w14:paraId="140885E2" w14:textId="77777777" w:rsidR="008A227F" w:rsidRPr="008A227F" w:rsidRDefault="008A227F" w:rsidP="008A227F">
      <w:pPr>
        <w:shd w:val="clear" w:color="auto" w:fill="FFFFFF"/>
        <w:spacing w:before="62" w:after="74" w:line="240" w:lineRule="auto"/>
        <w:jc w:val="both"/>
        <w:rPr>
          <w:rFonts w:ascii="Arial" w:eastAsia="Times New Roman" w:hAnsi="Arial" w:cs="Arial"/>
          <w:color w:val="222222"/>
          <w:sz w:val="24"/>
          <w:szCs w:val="24"/>
          <w:lang w:val="el-GR" w:eastAsia="el-GR"/>
        </w:rPr>
      </w:pPr>
      <w:r w:rsidRPr="008A227F">
        <w:rPr>
          <w:rFonts w:ascii="Arial" w:eastAsia="Times New Roman" w:hAnsi="Arial" w:cs="Arial"/>
          <w:b/>
          <w:bCs/>
          <w:color w:val="222222"/>
          <w:sz w:val="24"/>
          <w:szCs w:val="24"/>
          <w:lang w:val="el-GR" w:eastAsia="el-GR"/>
        </w:rPr>
        <w:t>Τροπολογία του ΜέΡΑ25 για επαναφορά των προνομίων των εργαζομένων, του Δημοσίου και των Ασφαλιστικών Ταμείων για την ικανοποίηση των απαιτήσεων τους</w:t>
      </w:r>
    </w:p>
    <w:p w14:paraId="2604D983" w14:textId="77777777" w:rsidR="008A227F" w:rsidRPr="008A227F" w:rsidRDefault="008A227F" w:rsidP="008A227F">
      <w:pPr>
        <w:shd w:val="clear" w:color="auto" w:fill="FFFFFF"/>
        <w:spacing w:before="62" w:after="74" w:line="240" w:lineRule="auto"/>
        <w:jc w:val="both"/>
        <w:rPr>
          <w:rFonts w:ascii="Arial" w:eastAsia="Times New Roman" w:hAnsi="Arial" w:cs="Arial"/>
          <w:color w:val="222222"/>
          <w:sz w:val="24"/>
          <w:szCs w:val="24"/>
          <w:lang w:val="el-GR" w:eastAsia="el-GR"/>
        </w:rPr>
      </w:pPr>
    </w:p>
    <w:p w14:paraId="23194917" w14:textId="77777777" w:rsidR="008A227F" w:rsidRPr="008A227F" w:rsidRDefault="008A227F" w:rsidP="008A227F">
      <w:pPr>
        <w:shd w:val="clear" w:color="auto" w:fill="FFFFFF"/>
        <w:spacing w:before="62" w:after="74" w:line="240" w:lineRule="auto"/>
        <w:jc w:val="both"/>
        <w:rPr>
          <w:rFonts w:ascii="Arial" w:eastAsia="Times New Roman" w:hAnsi="Arial" w:cs="Arial"/>
          <w:color w:val="222222"/>
          <w:sz w:val="24"/>
          <w:szCs w:val="24"/>
          <w:lang w:val="el-GR" w:eastAsia="el-GR"/>
        </w:rPr>
      </w:pPr>
      <w:r w:rsidRPr="008A227F">
        <w:rPr>
          <w:rFonts w:ascii="Arial" w:eastAsia="Times New Roman" w:hAnsi="Arial" w:cs="Arial"/>
          <w:color w:val="222222"/>
          <w:sz w:val="24"/>
          <w:szCs w:val="24"/>
          <w:lang w:val="el-GR" w:eastAsia="el-GR"/>
        </w:rPr>
        <w:t>Η Κοινοβουλευτική Ομάδα του ΜέΡΑ25 κατέθεσε τροπολογία στο νομοσχέδιο του νέου πτωχευτικού κώδικα για την επαναφορά των προνομίων των εργαζομένων, του Δημοσίου και των Ασφαλιστικών Ταμείων έναντι των υπόλοιπων πιστωτών (βλ. τράπεζες και αρπακτικά) σε περίπτωση αναγκαστικής εκτέλεσης (πλειστηριασμού ή πτώχευσης) σε βάρος της περιουσίας του οφειλέτη τους.</w:t>
      </w:r>
    </w:p>
    <w:p w14:paraId="1C15AA4F" w14:textId="77777777" w:rsidR="008A227F" w:rsidRPr="008A227F" w:rsidRDefault="008A227F" w:rsidP="008A227F">
      <w:pPr>
        <w:shd w:val="clear" w:color="auto" w:fill="FFFFFF"/>
        <w:spacing w:before="62" w:after="74" w:line="240" w:lineRule="auto"/>
        <w:jc w:val="both"/>
        <w:rPr>
          <w:rFonts w:ascii="Arial" w:eastAsia="Times New Roman" w:hAnsi="Arial" w:cs="Arial"/>
          <w:color w:val="222222"/>
          <w:sz w:val="24"/>
          <w:szCs w:val="24"/>
          <w:lang w:val="el-GR" w:eastAsia="el-GR"/>
        </w:rPr>
      </w:pPr>
    </w:p>
    <w:p w14:paraId="06335FF6" w14:textId="77777777" w:rsidR="008A227F" w:rsidRPr="008A227F" w:rsidRDefault="008A227F" w:rsidP="008A227F">
      <w:pPr>
        <w:shd w:val="clear" w:color="auto" w:fill="FFFFFF"/>
        <w:spacing w:before="62" w:after="74" w:line="240" w:lineRule="auto"/>
        <w:jc w:val="both"/>
        <w:rPr>
          <w:rFonts w:ascii="Arial" w:eastAsia="Times New Roman" w:hAnsi="Arial" w:cs="Arial"/>
          <w:color w:val="222222"/>
          <w:sz w:val="24"/>
          <w:szCs w:val="24"/>
          <w:lang w:val="el-GR" w:eastAsia="el-GR"/>
        </w:rPr>
      </w:pPr>
      <w:r w:rsidRPr="008A227F">
        <w:rPr>
          <w:rFonts w:ascii="Arial" w:eastAsia="Times New Roman" w:hAnsi="Arial" w:cs="Arial"/>
          <w:color w:val="222222"/>
          <w:sz w:val="24"/>
          <w:szCs w:val="24"/>
          <w:lang w:val="el-GR" w:eastAsia="el-GR"/>
        </w:rPr>
        <w:t>Πρόκειται για προνόμια που καταργήθηκαν από την προηγούμενη Κυβέρνηση του ΣΥΡΙΖΑ σε εφαρμογή του 3ου της μνημονίου (με τους νόμους 4335 και 4336 του 2015, τον 4446/2016, ενώ ακόμα και οι ρυθμίσεις του 4512/2018 ευνόησαν μόνο ορισμένες κατηγορίες εργαζομένων με πολύ αυστηρά κριτήρια εφαρμογής) και τα οποία φυσικά δεν διανοείται καν να επαναφέρει η παρούσα Κυβέρνηση του κ. Μητσοτάκη πο</w:t>
      </w:r>
      <w:bookmarkStart w:id="0" w:name="_GoBack"/>
      <w:bookmarkEnd w:id="0"/>
      <w:r w:rsidRPr="008A227F">
        <w:rPr>
          <w:rFonts w:ascii="Arial" w:eastAsia="Times New Roman" w:hAnsi="Arial" w:cs="Arial"/>
          <w:color w:val="222222"/>
          <w:sz w:val="24"/>
          <w:szCs w:val="24"/>
          <w:lang w:val="el-GR" w:eastAsia="el-GR"/>
        </w:rPr>
        <w:t>υ χειροτερεύει ακόμα περισσότερο τη θέση των εργαζομένων μέσω της κατάργησης ουσιαστικά του δικαιώματος αποζημίωσης από πτωχευμένη επιχείρηση.</w:t>
      </w:r>
    </w:p>
    <w:p w14:paraId="7BF509E0" w14:textId="77777777" w:rsidR="008A227F" w:rsidRPr="008A227F" w:rsidRDefault="008A227F" w:rsidP="008A227F">
      <w:pPr>
        <w:shd w:val="clear" w:color="auto" w:fill="FFFFFF"/>
        <w:spacing w:before="62" w:after="74" w:line="240" w:lineRule="auto"/>
        <w:jc w:val="both"/>
        <w:rPr>
          <w:rFonts w:ascii="Arial" w:eastAsia="Times New Roman" w:hAnsi="Arial" w:cs="Arial"/>
          <w:color w:val="222222"/>
          <w:sz w:val="24"/>
          <w:szCs w:val="24"/>
          <w:lang w:val="el-GR" w:eastAsia="el-GR"/>
        </w:rPr>
      </w:pPr>
    </w:p>
    <w:p w14:paraId="0288C858" w14:textId="77777777" w:rsidR="008A227F" w:rsidRPr="008A227F" w:rsidRDefault="008A227F" w:rsidP="008A227F">
      <w:pPr>
        <w:shd w:val="clear" w:color="auto" w:fill="FFFFFF"/>
        <w:spacing w:before="62" w:after="74" w:line="240" w:lineRule="auto"/>
        <w:jc w:val="both"/>
        <w:rPr>
          <w:rFonts w:ascii="Arial" w:eastAsia="Times New Roman" w:hAnsi="Arial" w:cs="Arial"/>
          <w:color w:val="222222"/>
          <w:sz w:val="24"/>
          <w:szCs w:val="24"/>
          <w:lang w:val="el-GR" w:eastAsia="el-GR"/>
        </w:rPr>
      </w:pPr>
      <w:r w:rsidRPr="008A227F">
        <w:rPr>
          <w:rFonts w:ascii="Arial" w:eastAsia="Times New Roman" w:hAnsi="Arial" w:cs="Arial"/>
          <w:color w:val="222222"/>
          <w:sz w:val="24"/>
          <w:szCs w:val="24"/>
          <w:lang w:val="el-GR" w:eastAsia="el-GR"/>
        </w:rPr>
        <w:t xml:space="preserve">Σε αντίθεση λοιπόν με τις βλάβες που προκάλεσε στους εργαζομένους, το Δημόσιο και τα Ασφαλιστικά Ταμεία, για άλλη μια φορά μόνοι οι τράπεζες και τα αρπακτικά ταμεία ευνοήθηκαν πλήρως, παρά το ότι οι συγκεκριμένοι πιστωτές μπορούν να ικανοποιήσουν τις απαιτήσεις τους ακόμα και πριν το στάδιο της πτώχευσης καθώς και ότι συνήθως αυτοί οι πιστωτές έχουν και προσωπικές εγγυήσεις τρίτων </w:t>
      </w:r>
      <w:proofErr w:type="spellStart"/>
      <w:r w:rsidRPr="008A227F">
        <w:rPr>
          <w:rFonts w:ascii="Arial" w:eastAsia="Times New Roman" w:hAnsi="Arial" w:cs="Arial"/>
          <w:color w:val="222222"/>
          <w:sz w:val="24"/>
          <w:szCs w:val="24"/>
          <w:lang w:val="el-GR" w:eastAsia="el-GR"/>
        </w:rPr>
        <w:t>γι</w:t>
      </w:r>
      <w:proofErr w:type="spellEnd"/>
      <w:r w:rsidRPr="008A227F">
        <w:rPr>
          <w:rFonts w:ascii="Arial" w:eastAsia="Times New Roman" w:hAnsi="Arial" w:cs="Arial"/>
          <w:color w:val="222222"/>
          <w:sz w:val="24"/>
          <w:szCs w:val="24"/>
          <w:lang w:val="el-GR" w:eastAsia="el-GR"/>
        </w:rPr>
        <w:t xml:space="preserve"> αυτά.</w:t>
      </w:r>
    </w:p>
    <w:p w14:paraId="547A9615" w14:textId="77777777" w:rsidR="008A227F" w:rsidRPr="008A227F" w:rsidRDefault="008A227F" w:rsidP="008A227F">
      <w:pPr>
        <w:shd w:val="clear" w:color="auto" w:fill="FFFFFF"/>
        <w:spacing w:before="62" w:after="74" w:line="240" w:lineRule="auto"/>
        <w:jc w:val="both"/>
        <w:rPr>
          <w:rFonts w:ascii="Arial" w:eastAsia="Times New Roman" w:hAnsi="Arial" w:cs="Arial"/>
          <w:color w:val="222222"/>
          <w:sz w:val="24"/>
          <w:szCs w:val="24"/>
          <w:lang w:val="el-GR" w:eastAsia="el-GR"/>
        </w:rPr>
      </w:pPr>
    </w:p>
    <w:p w14:paraId="7DDC93B8" w14:textId="77777777" w:rsidR="008A227F" w:rsidRPr="008A227F" w:rsidRDefault="008A227F" w:rsidP="008A227F">
      <w:pPr>
        <w:shd w:val="clear" w:color="auto" w:fill="FFFFFF"/>
        <w:spacing w:before="62" w:after="74" w:line="240" w:lineRule="auto"/>
        <w:jc w:val="both"/>
        <w:rPr>
          <w:rFonts w:ascii="Arial" w:eastAsia="Times New Roman" w:hAnsi="Arial" w:cs="Arial"/>
          <w:color w:val="222222"/>
          <w:sz w:val="24"/>
          <w:szCs w:val="24"/>
          <w:lang w:val="el-GR" w:eastAsia="el-GR"/>
        </w:rPr>
      </w:pPr>
      <w:r w:rsidRPr="008A227F">
        <w:rPr>
          <w:rFonts w:ascii="Arial" w:eastAsia="Times New Roman" w:hAnsi="Arial" w:cs="Arial"/>
          <w:color w:val="222222"/>
          <w:sz w:val="24"/>
          <w:szCs w:val="24"/>
          <w:lang w:val="el-GR" w:eastAsia="el-GR"/>
        </w:rPr>
        <w:t xml:space="preserve">Για το λόγο αυτό το ΜέΡΑ25 καταθέτει την σχετική τροπολογία ώστε να αλλάξει αυτή η κατάφωρα άδικη σειρά στον πίνακα κατάταξης των πιστωτών, μια ντροπιαστική ρύθμιση που είχε γίνει κατά παραγγελία της τρόικας σε βάρος εργαζομένων που έχουν </w:t>
      </w:r>
      <w:proofErr w:type="spellStart"/>
      <w:r w:rsidRPr="008A227F">
        <w:rPr>
          <w:rFonts w:ascii="Arial" w:eastAsia="Times New Roman" w:hAnsi="Arial" w:cs="Arial"/>
          <w:color w:val="222222"/>
          <w:sz w:val="24"/>
          <w:szCs w:val="24"/>
          <w:lang w:val="el-GR" w:eastAsia="el-GR"/>
        </w:rPr>
        <w:t>φτωχοποιήσει</w:t>
      </w:r>
      <w:proofErr w:type="spellEnd"/>
      <w:r w:rsidRPr="008A227F">
        <w:rPr>
          <w:rFonts w:ascii="Arial" w:eastAsia="Times New Roman" w:hAnsi="Arial" w:cs="Arial"/>
          <w:color w:val="222222"/>
          <w:sz w:val="24"/>
          <w:szCs w:val="24"/>
          <w:lang w:val="el-GR" w:eastAsia="el-GR"/>
        </w:rPr>
        <w:t>, του Δημοσίου που έχουν πτωχεύσει και των Ασφαλιστικών Ταμείων που τους είχαν κουρέψει τα αποθεματικά με το PSI.</w:t>
      </w:r>
    </w:p>
    <w:p w14:paraId="03B09543" w14:textId="12323D2D" w:rsidR="00552CCB" w:rsidRPr="008A227F" w:rsidRDefault="00552CCB" w:rsidP="008A227F">
      <w:pPr>
        <w:rPr>
          <w:sz w:val="24"/>
          <w:szCs w:val="24"/>
          <w:lang w:val="el-GR"/>
        </w:rPr>
      </w:pPr>
    </w:p>
    <w:sectPr w:rsidR="00552CCB" w:rsidRPr="008A227F"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B19E0" w14:textId="77777777" w:rsidR="002846BB" w:rsidRDefault="002846BB" w:rsidP="00280601">
      <w:pPr>
        <w:spacing w:after="0" w:line="240" w:lineRule="auto"/>
      </w:pPr>
      <w:r>
        <w:separator/>
      </w:r>
    </w:p>
  </w:endnote>
  <w:endnote w:type="continuationSeparator" w:id="0">
    <w:p w14:paraId="30995DF0" w14:textId="77777777" w:rsidR="002846BB" w:rsidRDefault="002846BB"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E5E8" w14:textId="1C67DD1F" w:rsidR="00280601" w:rsidRDefault="00280601" w:rsidP="00280601">
    <w:pPr>
      <w:pStyle w:val="a4"/>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036AD" w14:textId="77777777" w:rsidR="002846BB" w:rsidRDefault="002846BB" w:rsidP="00280601">
      <w:pPr>
        <w:spacing w:after="0" w:line="240" w:lineRule="auto"/>
      </w:pPr>
      <w:r>
        <w:separator/>
      </w:r>
    </w:p>
  </w:footnote>
  <w:footnote w:type="continuationSeparator" w:id="0">
    <w:p w14:paraId="3361FFDD" w14:textId="77777777" w:rsidR="002846BB" w:rsidRDefault="002846BB" w:rsidP="0028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F1FD0" w14:textId="1CE886A9" w:rsidR="00280601" w:rsidRDefault="00280601" w:rsidP="00280601">
    <w:pPr>
      <w:pStyle w:val="a3"/>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5"/>
  </w:num>
  <w:num w:numId="13">
    <w:abstractNumId w:val="5"/>
  </w:num>
  <w:num w:numId="14">
    <w:abstractNumId w:val="1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1"/>
    <w:rsid w:val="00000248"/>
    <w:rsid w:val="000121C9"/>
    <w:rsid w:val="00027232"/>
    <w:rsid w:val="000276F4"/>
    <w:rsid w:val="00046696"/>
    <w:rsid w:val="0004701C"/>
    <w:rsid w:val="000811BD"/>
    <w:rsid w:val="000A3238"/>
    <w:rsid w:val="000B7FC9"/>
    <w:rsid w:val="001022AB"/>
    <w:rsid w:val="001324E6"/>
    <w:rsid w:val="001421E7"/>
    <w:rsid w:val="001424A5"/>
    <w:rsid w:val="00186DB9"/>
    <w:rsid w:val="001920E5"/>
    <w:rsid w:val="001D7AFE"/>
    <w:rsid w:val="00220B1B"/>
    <w:rsid w:val="00224319"/>
    <w:rsid w:val="00232B4C"/>
    <w:rsid w:val="00243144"/>
    <w:rsid w:val="002543C3"/>
    <w:rsid w:val="00276DA1"/>
    <w:rsid w:val="002802E2"/>
    <w:rsid w:val="00280601"/>
    <w:rsid w:val="002846BB"/>
    <w:rsid w:val="00297840"/>
    <w:rsid w:val="002B5676"/>
    <w:rsid w:val="002D4989"/>
    <w:rsid w:val="00303163"/>
    <w:rsid w:val="003042D6"/>
    <w:rsid w:val="00316479"/>
    <w:rsid w:val="00317A3F"/>
    <w:rsid w:val="00362EBB"/>
    <w:rsid w:val="00363833"/>
    <w:rsid w:val="00384C20"/>
    <w:rsid w:val="00384F82"/>
    <w:rsid w:val="00387D00"/>
    <w:rsid w:val="003924CA"/>
    <w:rsid w:val="003D587C"/>
    <w:rsid w:val="003E2EC1"/>
    <w:rsid w:val="003E5170"/>
    <w:rsid w:val="0045080A"/>
    <w:rsid w:val="00475057"/>
    <w:rsid w:val="00476EAF"/>
    <w:rsid w:val="004946A0"/>
    <w:rsid w:val="004D3646"/>
    <w:rsid w:val="004D532E"/>
    <w:rsid w:val="004F364E"/>
    <w:rsid w:val="005160C0"/>
    <w:rsid w:val="005202C8"/>
    <w:rsid w:val="005430E3"/>
    <w:rsid w:val="00552CCB"/>
    <w:rsid w:val="005620F4"/>
    <w:rsid w:val="00571741"/>
    <w:rsid w:val="00582FFD"/>
    <w:rsid w:val="005A501A"/>
    <w:rsid w:val="005B49C8"/>
    <w:rsid w:val="005E6D23"/>
    <w:rsid w:val="005F0845"/>
    <w:rsid w:val="005F6FE2"/>
    <w:rsid w:val="00602112"/>
    <w:rsid w:val="00604262"/>
    <w:rsid w:val="0063505E"/>
    <w:rsid w:val="006641BC"/>
    <w:rsid w:val="00682F8C"/>
    <w:rsid w:val="006840CE"/>
    <w:rsid w:val="00692D68"/>
    <w:rsid w:val="00695D01"/>
    <w:rsid w:val="006B0127"/>
    <w:rsid w:val="006B0E3D"/>
    <w:rsid w:val="006B3E0C"/>
    <w:rsid w:val="006B4923"/>
    <w:rsid w:val="006C5464"/>
    <w:rsid w:val="006D30D5"/>
    <w:rsid w:val="006E38BC"/>
    <w:rsid w:val="006F0A54"/>
    <w:rsid w:val="006F4C32"/>
    <w:rsid w:val="007366EC"/>
    <w:rsid w:val="007431F2"/>
    <w:rsid w:val="00755AE5"/>
    <w:rsid w:val="007876B9"/>
    <w:rsid w:val="00790471"/>
    <w:rsid w:val="00794BED"/>
    <w:rsid w:val="007958B7"/>
    <w:rsid w:val="007958D0"/>
    <w:rsid w:val="00796617"/>
    <w:rsid w:val="007A31C6"/>
    <w:rsid w:val="007C6F5B"/>
    <w:rsid w:val="00800BC7"/>
    <w:rsid w:val="00803E9A"/>
    <w:rsid w:val="00811130"/>
    <w:rsid w:val="00824705"/>
    <w:rsid w:val="00862280"/>
    <w:rsid w:val="00866081"/>
    <w:rsid w:val="00876321"/>
    <w:rsid w:val="0088791E"/>
    <w:rsid w:val="0089168E"/>
    <w:rsid w:val="00892109"/>
    <w:rsid w:val="008934CA"/>
    <w:rsid w:val="008A227F"/>
    <w:rsid w:val="008B54E3"/>
    <w:rsid w:val="008D5809"/>
    <w:rsid w:val="008F16DF"/>
    <w:rsid w:val="00922491"/>
    <w:rsid w:val="00937CA6"/>
    <w:rsid w:val="009420BB"/>
    <w:rsid w:val="00943B46"/>
    <w:rsid w:val="00950DA3"/>
    <w:rsid w:val="00952801"/>
    <w:rsid w:val="00953B52"/>
    <w:rsid w:val="0095415C"/>
    <w:rsid w:val="00960A69"/>
    <w:rsid w:val="00962FD3"/>
    <w:rsid w:val="00981EE0"/>
    <w:rsid w:val="00985096"/>
    <w:rsid w:val="00992859"/>
    <w:rsid w:val="00993C64"/>
    <w:rsid w:val="009B6726"/>
    <w:rsid w:val="009C0B1E"/>
    <w:rsid w:val="009D14EA"/>
    <w:rsid w:val="009D7336"/>
    <w:rsid w:val="009E1E82"/>
    <w:rsid w:val="009E36FA"/>
    <w:rsid w:val="009F2B63"/>
    <w:rsid w:val="00A205A8"/>
    <w:rsid w:val="00A26105"/>
    <w:rsid w:val="00A529E8"/>
    <w:rsid w:val="00A55A13"/>
    <w:rsid w:val="00A7113A"/>
    <w:rsid w:val="00A71D4A"/>
    <w:rsid w:val="00A76AB7"/>
    <w:rsid w:val="00A83893"/>
    <w:rsid w:val="00A87CB1"/>
    <w:rsid w:val="00AA26E3"/>
    <w:rsid w:val="00AA2AFD"/>
    <w:rsid w:val="00AD1649"/>
    <w:rsid w:val="00AD73F6"/>
    <w:rsid w:val="00AE6924"/>
    <w:rsid w:val="00AF558A"/>
    <w:rsid w:val="00AF5ADD"/>
    <w:rsid w:val="00B03AD7"/>
    <w:rsid w:val="00B12D74"/>
    <w:rsid w:val="00B25A5C"/>
    <w:rsid w:val="00B465CA"/>
    <w:rsid w:val="00B61F2E"/>
    <w:rsid w:val="00B75981"/>
    <w:rsid w:val="00B771CE"/>
    <w:rsid w:val="00BC47D4"/>
    <w:rsid w:val="00BD32DC"/>
    <w:rsid w:val="00BF3C77"/>
    <w:rsid w:val="00C02D28"/>
    <w:rsid w:val="00C03C2F"/>
    <w:rsid w:val="00C10B31"/>
    <w:rsid w:val="00C2708F"/>
    <w:rsid w:val="00C34D12"/>
    <w:rsid w:val="00C42556"/>
    <w:rsid w:val="00C55F30"/>
    <w:rsid w:val="00C64AFB"/>
    <w:rsid w:val="00C80045"/>
    <w:rsid w:val="00CA27CD"/>
    <w:rsid w:val="00CA4FA5"/>
    <w:rsid w:val="00CB51A8"/>
    <w:rsid w:val="00CC0711"/>
    <w:rsid w:val="00CC6E4F"/>
    <w:rsid w:val="00CD12E9"/>
    <w:rsid w:val="00CE0E88"/>
    <w:rsid w:val="00CE4E8B"/>
    <w:rsid w:val="00D011C8"/>
    <w:rsid w:val="00D02342"/>
    <w:rsid w:val="00D15445"/>
    <w:rsid w:val="00D15FB9"/>
    <w:rsid w:val="00D67431"/>
    <w:rsid w:val="00D865C3"/>
    <w:rsid w:val="00D97DB7"/>
    <w:rsid w:val="00DA1D0E"/>
    <w:rsid w:val="00DA3EEC"/>
    <w:rsid w:val="00DB0302"/>
    <w:rsid w:val="00DC149F"/>
    <w:rsid w:val="00DC22C3"/>
    <w:rsid w:val="00DD3B80"/>
    <w:rsid w:val="00DD7905"/>
    <w:rsid w:val="00E14C16"/>
    <w:rsid w:val="00E16136"/>
    <w:rsid w:val="00E302A9"/>
    <w:rsid w:val="00E353B0"/>
    <w:rsid w:val="00E36BFF"/>
    <w:rsid w:val="00E650BA"/>
    <w:rsid w:val="00E8190E"/>
    <w:rsid w:val="00E833F5"/>
    <w:rsid w:val="00EA328A"/>
    <w:rsid w:val="00EA3662"/>
    <w:rsid w:val="00EA5DB7"/>
    <w:rsid w:val="00F1527A"/>
    <w:rsid w:val="00F20178"/>
    <w:rsid w:val="00F20EDF"/>
    <w:rsid w:val="00F2500B"/>
    <w:rsid w:val="00F251DD"/>
    <w:rsid w:val="00F320B6"/>
    <w:rsid w:val="00F3436F"/>
    <w:rsid w:val="00F54083"/>
    <w:rsid w:val="00F57FCE"/>
    <w:rsid w:val="00F624EB"/>
    <w:rsid w:val="00F65D76"/>
    <w:rsid w:val="00F747E0"/>
    <w:rsid w:val="00F86313"/>
    <w:rsid w:val="00F903B1"/>
    <w:rsid w:val="00F91424"/>
    <w:rsid w:val="00FB0C09"/>
    <w:rsid w:val="00FB3BB2"/>
    <w:rsid w:val="00FC7EC6"/>
    <w:rsid w:val="00FD293E"/>
    <w:rsid w:val="00FE2112"/>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3F6"/>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36528998">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38608129">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59605981">
      <w:bodyDiv w:val="1"/>
      <w:marLeft w:val="0"/>
      <w:marRight w:val="0"/>
      <w:marTop w:val="0"/>
      <w:marBottom w:val="0"/>
      <w:divBdr>
        <w:top w:val="none" w:sz="0" w:space="0" w:color="auto"/>
        <w:left w:val="none" w:sz="0" w:space="0" w:color="auto"/>
        <w:bottom w:val="none" w:sz="0" w:space="0" w:color="auto"/>
        <w:right w:val="none" w:sz="0" w:space="0" w:color="auto"/>
      </w:divBdr>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1519</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Καραμπάσης Νικόλαος</cp:lastModifiedBy>
  <cp:revision>2</cp:revision>
  <dcterms:created xsi:type="dcterms:W3CDTF">2020-10-22T13:15:00Z</dcterms:created>
  <dcterms:modified xsi:type="dcterms:W3CDTF">2020-10-22T13:15:00Z</dcterms:modified>
</cp:coreProperties>
</file>