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AE88" w14:textId="77777777" w:rsidR="00DC1C67" w:rsidRDefault="00DC1C67" w:rsidP="00DC1C67">
      <w:pPr>
        <w:shd w:val="clear" w:color="auto" w:fill="FFFFFF"/>
        <w:spacing w:after="0" w:line="240" w:lineRule="auto"/>
        <w:rPr>
          <w:rFonts w:ascii="Arial" w:eastAsia="Times New Roman" w:hAnsi="Arial" w:cs="Arial"/>
          <w:b/>
          <w:bCs/>
          <w:color w:val="000000"/>
          <w:sz w:val="24"/>
          <w:szCs w:val="24"/>
          <w:lang w:val="el-GR"/>
        </w:rPr>
      </w:pPr>
    </w:p>
    <w:p w14:paraId="1ED53798" w14:textId="77777777" w:rsidR="00DC1C67" w:rsidRDefault="00DC1C67" w:rsidP="00DC1C67">
      <w:pPr>
        <w:shd w:val="clear" w:color="auto" w:fill="FFFFFF"/>
        <w:spacing w:after="0" w:line="240" w:lineRule="auto"/>
        <w:rPr>
          <w:rFonts w:ascii="Arial" w:eastAsia="Times New Roman" w:hAnsi="Arial" w:cs="Arial"/>
          <w:b/>
          <w:bCs/>
          <w:color w:val="000000"/>
          <w:sz w:val="24"/>
          <w:szCs w:val="24"/>
          <w:lang w:val="el-GR"/>
        </w:rPr>
      </w:pPr>
    </w:p>
    <w:p w14:paraId="5876E3BD" w14:textId="0A454784" w:rsidR="00DC1C67" w:rsidRPr="00DC1C67" w:rsidRDefault="00DC1C67" w:rsidP="00DC1C67">
      <w:pPr>
        <w:shd w:val="clear" w:color="auto" w:fill="FFFFFF"/>
        <w:spacing w:after="0" w:line="240" w:lineRule="auto"/>
        <w:jc w:val="center"/>
        <w:rPr>
          <w:rFonts w:ascii="Arial" w:eastAsia="Times New Roman" w:hAnsi="Arial" w:cs="Arial"/>
          <w:color w:val="000000"/>
          <w:sz w:val="24"/>
          <w:szCs w:val="24"/>
          <w:lang w:val="el-GR"/>
        </w:rPr>
      </w:pPr>
      <w:r w:rsidRPr="00DC1C67">
        <w:rPr>
          <w:rFonts w:ascii="Arial" w:eastAsia="Times New Roman" w:hAnsi="Arial" w:cs="Arial"/>
          <w:b/>
          <w:bCs/>
          <w:color w:val="000000"/>
          <w:sz w:val="24"/>
          <w:szCs w:val="24"/>
          <w:lang w:val="el-GR"/>
        </w:rPr>
        <w:t>Τα χειροκροτήματα αντικαταστάθηκαν από αστυνομική βία και αδιαφορία</w:t>
      </w:r>
    </w:p>
    <w:p w14:paraId="77703AC7" w14:textId="77777777" w:rsidR="00DC1C67" w:rsidRDefault="00DC1C67" w:rsidP="00DC1C67">
      <w:pPr>
        <w:shd w:val="clear" w:color="auto" w:fill="FFFFFF"/>
        <w:spacing w:after="0" w:line="240" w:lineRule="auto"/>
        <w:rPr>
          <w:rFonts w:ascii="Arial" w:eastAsia="Times New Roman" w:hAnsi="Arial" w:cs="Arial"/>
          <w:color w:val="000000"/>
          <w:sz w:val="24"/>
          <w:szCs w:val="24"/>
          <w:lang w:val="el-GR"/>
        </w:rPr>
      </w:pPr>
    </w:p>
    <w:p w14:paraId="3C4853C7" w14:textId="77777777" w:rsidR="00DC1C67" w:rsidRDefault="00DC1C67" w:rsidP="00DC1C67">
      <w:pPr>
        <w:shd w:val="clear" w:color="auto" w:fill="FFFFFF"/>
        <w:spacing w:after="0" w:line="240" w:lineRule="auto"/>
        <w:rPr>
          <w:rFonts w:ascii="Arial" w:eastAsia="Times New Roman" w:hAnsi="Arial" w:cs="Arial"/>
          <w:color w:val="000000"/>
          <w:sz w:val="24"/>
          <w:szCs w:val="24"/>
          <w:lang w:val="el-GR"/>
        </w:rPr>
      </w:pPr>
    </w:p>
    <w:p w14:paraId="773BA4BC" w14:textId="77777777" w:rsidR="00DC1C67" w:rsidRDefault="00DC1C67" w:rsidP="00DC1C67">
      <w:pPr>
        <w:shd w:val="clear" w:color="auto" w:fill="FFFFFF"/>
        <w:spacing w:after="0" w:line="240" w:lineRule="auto"/>
        <w:rPr>
          <w:rFonts w:ascii="Arial" w:eastAsia="Times New Roman" w:hAnsi="Arial" w:cs="Arial"/>
          <w:color w:val="000000"/>
          <w:sz w:val="24"/>
          <w:szCs w:val="24"/>
          <w:lang w:val="el-GR"/>
        </w:rPr>
      </w:pPr>
    </w:p>
    <w:p w14:paraId="370183AD" w14:textId="77777777" w:rsidR="00DC1C67" w:rsidRDefault="00DC1C67" w:rsidP="00DC1C67">
      <w:pPr>
        <w:shd w:val="clear" w:color="auto" w:fill="FFFFFF"/>
        <w:spacing w:after="0" w:line="240" w:lineRule="auto"/>
        <w:ind w:firstLine="720"/>
        <w:rPr>
          <w:rFonts w:ascii="Arial" w:eastAsia="Times New Roman" w:hAnsi="Arial" w:cs="Arial"/>
          <w:color w:val="000000"/>
          <w:sz w:val="24"/>
          <w:szCs w:val="24"/>
          <w:lang w:val="el-GR"/>
        </w:rPr>
      </w:pPr>
      <w:r w:rsidRPr="00DC1C67">
        <w:rPr>
          <w:rFonts w:ascii="Arial" w:eastAsia="Times New Roman" w:hAnsi="Arial" w:cs="Arial"/>
          <w:color w:val="000000"/>
          <w:sz w:val="24"/>
          <w:szCs w:val="24"/>
          <w:lang w:val="el-GR"/>
        </w:rPr>
        <w:t>Η κινητοποίηση που πραγματοποίησε η ΠΟΕΔΗΝ έξω από το Υπουργείο Υγείας διεκδικώντας την μονιμοποίηση του έκτακτου προσωπικού που προσελήφθη προσωρινά στις δημόσιες δομές υγείας, αντιμετωπίστηκε από την Κυβέρνηση με ωμή αστυνομική βία -που οδήγησε στον τραυματισμό ορισμένων από τους συγκεντρωμένους- και την αδιαφορία του Υπουργείου Υγείας για τα αιτήματα των εργαζομένων στα δημόσια νοσοκομεία.</w:t>
      </w:r>
    </w:p>
    <w:p w14:paraId="44799B42" w14:textId="77777777" w:rsidR="00DC1C67" w:rsidRDefault="00DC1C67" w:rsidP="00DC1C67">
      <w:pPr>
        <w:shd w:val="clear" w:color="auto" w:fill="FFFFFF"/>
        <w:spacing w:after="0" w:line="240" w:lineRule="auto"/>
        <w:ind w:firstLine="720"/>
        <w:rPr>
          <w:rFonts w:ascii="Arial" w:eastAsia="Times New Roman" w:hAnsi="Arial" w:cs="Arial"/>
          <w:color w:val="000000"/>
          <w:sz w:val="24"/>
          <w:szCs w:val="24"/>
          <w:lang w:val="el-GR"/>
        </w:rPr>
      </w:pPr>
    </w:p>
    <w:p w14:paraId="0463668B" w14:textId="77777777" w:rsidR="00DC1C67" w:rsidRDefault="00DC1C67" w:rsidP="00DC1C67">
      <w:pPr>
        <w:shd w:val="clear" w:color="auto" w:fill="FFFFFF"/>
        <w:spacing w:after="0" w:line="240" w:lineRule="auto"/>
        <w:ind w:firstLine="720"/>
        <w:rPr>
          <w:rFonts w:ascii="Arial" w:eastAsia="Times New Roman" w:hAnsi="Arial" w:cs="Arial"/>
          <w:color w:val="000000"/>
          <w:sz w:val="24"/>
          <w:szCs w:val="24"/>
          <w:lang w:val="el-GR"/>
        </w:rPr>
      </w:pPr>
      <w:r w:rsidRPr="00DC1C67">
        <w:rPr>
          <w:rFonts w:ascii="Arial" w:eastAsia="Times New Roman" w:hAnsi="Arial" w:cs="Arial"/>
          <w:color w:val="000000"/>
          <w:sz w:val="24"/>
          <w:szCs w:val="24"/>
          <w:lang w:val="el-GR"/>
        </w:rPr>
        <w:t xml:space="preserve">Οι εποχές που η σύζυγος του Πρωθυπουργού καλούσε διαδικτυακά στα χειροκροτήματα από τα μπαλκόνια των ηρώων με τις άσπρες και πράσινες μπλούζες φαίνεται πως παρήλθε, μαζί με τη μυθοπλασία της ενίσχυσης του δημοσίου συστήματος υγείας από την Κυβέρνηση. Ο κ. Μητσοτάκης και ο κ. </w:t>
      </w:r>
      <w:proofErr w:type="spellStart"/>
      <w:r w:rsidRPr="00DC1C67">
        <w:rPr>
          <w:rFonts w:ascii="Arial" w:eastAsia="Times New Roman" w:hAnsi="Arial" w:cs="Arial"/>
          <w:color w:val="000000"/>
          <w:sz w:val="24"/>
          <w:szCs w:val="24"/>
          <w:lang w:val="el-GR"/>
        </w:rPr>
        <w:t>Κικίλιας</w:t>
      </w:r>
      <w:proofErr w:type="spellEnd"/>
      <w:r w:rsidRPr="00DC1C67">
        <w:rPr>
          <w:rFonts w:ascii="Arial" w:eastAsia="Times New Roman" w:hAnsi="Arial" w:cs="Arial"/>
          <w:color w:val="000000"/>
          <w:sz w:val="24"/>
          <w:szCs w:val="24"/>
          <w:lang w:val="el-GR"/>
        </w:rPr>
        <w:t xml:space="preserve"> που αρκέστηκαν τότε στο υποκριτικό τους χειροκρότημα, σήμερα αντιμετωπίζουν τους υγειονομικούς και τα αιτήματα τους με αυταρχισμό και αδιαφορία.</w:t>
      </w:r>
    </w:p>
    <w:p w14:paraId="60A62D67" w14:textId="77777777" w:rsidR="00DC1C67" w:rsidRDefault="00DC1C67" w:rsidP="00DC1C67">
      <w:pPr>
        <w:shd w:val="clear" w:color="auto" w:fill="FFFFFF"/>
        <w:spacing w:after="0" w:line="240" w:lineRule="auto"/>
        <w:ind w:firstLine="720"/>
        <w:rPr>
          <w:rFonts w:ascii="Arial" w:eastAsia="Times New Roman" w:hAnsi="Arial" w:cs="Arial"/>
          <w:color w:val="000000"/>
          <w:sz w:val="24"/>
          <w:szCs w:val="24"/>
          <w:lang w:val="el-GR"/>
        </w:rPr>
      </w:pPr>
    </w:p>
    <w:p w14:paraId="68A60CDB" w14:textId="7461A28F" w:rsidR="00DC1C67" w:rsidRPr="00DC1C67" w:rsidRDefault="00DC1C67" w:rsidP="00DC1C67">
      <w:pPr>
        <w:shd w:val="clear" w:color="auto" w:fill="FFFFFF"/>
        <w:spacing w:after="0" w:line="240" w:lineRule="auto"/>
        <w:ind w:firstLine="720"/>
        <w:rPr>
          <w:rFonts w:ascii="Arial" w:eastAsia="Times New Roman" w:hAnsi="Arial" w:cs="Arial"/>
          <w:color w:val="000000"/>
          <w:sz w:val="24"/>
          <w:szCs w:val="24"/>
          <w:lang w:val="el-GR"/>
        </w:rPr>
      </w:pPr>
      <w:r w:rsidRPr="00DC1C67">
        <w:rPr>
          <w:rFonts w:ascii="Arial" w:eastAsia="Times New Roman" w:hAnsi="Arial" w:cs="Arial"/>
          <w:color w:val="000000"/>
          <w:sz w:val="24"/>
          <w:szCs w:val="24"/>
          <w:lang w:val="el-GR"/>
        </w:rPr>
        <w:t xml:space="preserve">Η βία όμως των εντεταλμένων του κ. Χρυσοχοΐδη δεν θα κρύψει την εγκληματική απραξία μιας Κυβέρνησης που ακόμα και μέσα στην πανδημία υποβαθμίζει το δημόσιο σύστημα υγείας και προωθεί τα ιδιωτικά συμφέροντα των </w:t>
      </w:r>
      <w:proofErr w:type="spellStart"/>
      <w:r w:rsidRPr="00DC1C67">
        <w:rPr>
          <w:rFonts w:ascii="Arial" w:eastAsia="Times New Roman" w:hAnsi="Arial" w:cs="Arial"/>
          <w:color w:val="000000"/>
          <w:sz w:val="24"/>
          <w:szCs w:val="24"/>
          <w:lang w:val="el-GR"/>
        </w:rPr>
        <w:t>κλινικαρχών</w:t>
      </w:r>
      <w:proofErr w:type="spellEnd"/>
      <w:r w:rsidRPr="00DC1C67">
        <w:rPr>
          <w:rFonts w:ascii="Arial" w:eastAsia="Times New Roman" w:hAnsi="Arial" w:cs="Arial"/>
          <w:color w:val="000000"/>
          <w:sz w:val="24"/>
          <w:szCs w:val="24"/>
          <w:lang w:val="el-GR"/>
        </w:rPr>
        <w:t xml:space="preserve">. Αλλά ούτε και η γνωστή καλοπληρωμένη </w:t>
      </w:r>
      <w:proofErr w:type="spellStart"/>
      <w:r w:rsidRPr="00DC1C67">
        <w:rPr>
          <w:rFonts w:ascii="Arial" w:eastAsia="Times New Roman" w:hAnsi="Arial" w:cs="Arial"/>
          <w:color w:val="000000"/>
          <w:sz w:val="24"/>
          <w:szCs w:val="24"/>
          <w:lang w:val="el-GR"/>
        </w:rPr>
        <w:t>μιντιακή</w:t>
      </w:r>
      <w:proofErr w:type="spellEnd"/>
      <w:r w:rsidRPr="00DC1C67">
        <w:rPr>
          <w:rFonts w:ascii="Arial" w:eastAsia="Times New Roman" w:hAnsi="Arial" w:cs="Arial"/>
          <w:color w:val="000000"/>
          <w:sz w:val="24"/>
          <w:szCs w:val="24"/>
          <w:lang w:val="el-GR"/>
        </w:rPr>
        <w:t xml:space="preserve"> συγκάλυψη των κυβερνητικών ευθυνών, θα εμποδίσει την απόδοση τους από ασθενείς και υγειονομικούς που αντικρίζουν καθημερινά το υπό κατάρρευση σύστημα.</w:t>
      </w:r>
    </w:p>
    <w:p w14:paraId="3B756540" w14:textId="3A3D3068" w:rsidR="00DF6116" w:rsidRPr="00DC1C67" w:rsidRDefault="00DF6116" w:rsidP="00DC1C67">
      <w:pPr>
        <w:rPr>
          <w:rFonts w:ascii="Arial" w:hAnsi="Arial" w:cs="Arial"/>
          <w:lang w:val="el-GR"/>
        </w:rPr>
      </w:pPr>
    </w:p>
    <w:sectPr w:rsidR="00DF6116" w:rsidRPr="00DC1C6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42B11" w14:textId="77777777" w:rsidR="00CE33A7" w:rsidRDefault="00CE33A7" w:rsidP="00280601">
      <w:pPr>
        <w:spacing w:after="0" w:line="240" w:lineRule="auto"/>
      </w:pPr>
      <w:r>
        <w:separator/>
      </w:r>
    </w:p>
  </w:endnote>
  <w:endnote w:type="continuationSeparator" w:id="0">
    <w:p w14:paraId="033C6FF9" w14:textId="77777777" w:rsidR="00CE33A7" w:rsidRDefault="00CE33A7"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A3ABC" w14:textId="77777777" w:rsidR="00CE33A7" w:rsidRDefault="00CE33A7" w:rsidP="00280601">
      <w:pPr>
        <w:spacing w:after="0" w:line="240" w:lineRule="auto"/>
      </w:pPr>
      <w:r>
        <w:separator/>
      </w:r>
    </w:p>
  </w:footnote>
  <w:footnote w:type="continuationSeparator" w:id="0">
    <w:p w14:paraId="3685892A" w14:textId="77777777" w:rsidR="00CE33A7" w:rsidRDefault="00CE33A7"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16"/>
  </w:num>
  <w:num w:numId="5">
    <w:abstractNumId w:val="25"/>
  </w:num>
  <w:num w:numId="6">
    <w:abstractNumId w:val="22"/>
  </w:num>
  <w:num w:numId="7">
    <w:abstractNumId w:val="26"/>
  </w:num>
  <w:num w:numId="8">
    <w:abstractNumId w:val="15"/>
  </w:num>
  <w:num w:numId="9">
    <w:abstractNumId w:val="7"/>
  </w:num>
  <w:num w:numId="10">
    <w:abstractNumId w:val="10"/>
  </w:num>
  <w:num w:numId="11">
    <w:abstractNumId w:val="8"/>
  </w:num>
  <w:num w:numId="12">
    <w:abstractNumId w:val="31"/>
  </w:num>
  <w:num w:numId="13">
    <w:abstractNumId w:val="12"/>
  </w:num>
  <w:num w:numId="14">
    <w:abstractNumId w:val="30"/>
  </w:num>
  <w:num w:numId="15">
    <w:abstractNumId w:val="9"/>
  </w:num>
  <w:num w:numId="16">
    <w:abstractNumId w:val="29"/>
  </w:num>
  <w:num w:numId="17">
    <w:abstractNumId w:val="21"/>
  </w:num>
  <w:num w:numId="18">
    <w:abstractNumId w:val="1"/>
  </w:num>
  <w:num w:numId="19">
    <w:abstractNumId w:val="23"/>
  </w:num>
  <w:num w:numId="20">
    <w:abstractNumId w:val="13"/>
  </w:num>
  <w:num w:numId="21">
    <w:abstractNumId w:val="17"/>
  </w:num>
  <w:num w:numId="22">
    <w:abstractNumId w:val="24"/>
  </w:num>
  <w:num w:numId="23">
    <w:abstractNumId w:val="5"/>
  </w:num>
  <w:num w:numId="24">
    <w:abstractNumId w:val="11"/>
  </w:num>
  <w:num w:numId="25">
    <w:abstractNumId w:val="28"/>
  </w:num>
  <w:num w:numId="26">
    <w:abstractNumId w:val="2"/>
  </w:num>
  <w:num w:numId="27">
    <w:abstractNumId w:val="14"/>
  </w:num>
  <w:num w:numId="28">
    <w:abstractNumId w:val="18"/>
  </w:num>
  <w:num w:numId="29">
    <w:abstractNumId w:val="3"/>
  </w:num>
  <w:num w:numId="30">
    <w:abstractNumId w:val="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E6960"/>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3696B"/>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2E10"/>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33A7"/>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3951"/>
    <w:rsid w:val="00DB3A00"/>
    <w:rsid w:val="00DB43B8"/>
    <w:rsid w:val="00DB57AE"/>
    <w:rsid w:val="00DB6E54"/>
    <w:rsid w:val="00DC020C"/>
    <w:rsid w:val="00DC149F"/>
    <w:rsid w:val="00DC1C67"/>
    <w:rsid w:val="00DC1C97"/>
    <w:rsid w:val="00DC22C3"/>
    <w:rsid w:val="00DC5305"/>
    <w:rsid w:val="00DD3B80"/>
    <w:rsid w:val="00DD7905"/>
    <w:rsid w:val="00DE50FD"/>
    <w:rsid w:val="00DE6D07"/>
    <w:rsid w:val="00DE7928"/>
    <w:rsid w:val="00DF6116"/>
    <w:rsid w:val="00E013D8"/>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01874337">
      <w:bodyDiv w:val="1"/>
      <w:marLeft w:val="0"/>
      <w:marRight w:val="0"/>
      <w:marTop w:val="0"/>
      <w:marBottom w:val="0"/>
      <w:divBdr>
        <w:top w:val="none" w:sz="0" w:space="0" w:color="auto"/>
        <w:left w:val="none" w:sz="0" w:space="0" w:color="auto"/>
        <w:bottom w:val="none" w:sz="0" w:space="0" w:color="auto"/>
        <w:right w:val="none" w:sz="0" w:space="0" w:color="auto"/>
      </w:divBdr>
      <w:divsChild>
        <w:div w:id="1300964754">
          <w:marLeft w:val="0"/>
          <w:marRight w:val="0"/>
          <w:marTop w:val="0"/>
          <w:marBottom w:val="0"/>
          <w:divBdr>
            <w:top w:val="none" w:sz="0" w:space="0" w:color="auto"/>
            <w:left w:val="none" w:sz="0" w:space="0" w:color="auto"/>
            <w:bottom w:val="none" w:sz="0" w:space="0" w:color="auto"/>
            <w:right w:val="none" w:sz="0" w:space="0" w:color="auto"/>
          </w:divBdr>
        </w:div>
        <w:div w:id="1946382973">
          <w:marLeft w:val="0"/>
          <w:marRight w:val="0"/>
          <w:marTop w:val="0"/>
          <w:marBottom w:val="0"/>
          <w:divBdr>
            <w:top w:val="none" w:sz="0" w:space="0" w:color="auto"/>
            <w:left w:val="none" w:sz="0" w:space="0" w:color="auto"/>
            <w:bottom w:val="none" w:sz="0" w:space="0" w:color="auto"/>
            <w:right w:val="none" w:sz="0" w:space="0" w:color="auto"/>
          </w:divBdr>
        </w:div>
        <w:div w:id="1244922031">
          <w:marLeft w:val="0"/>
          <w:marRight w:val="0"/>
          <w:marTop w:val="0"/>
          <w:marBottom w:val="0"/>
          <w:divBdr>
            <w:top w:val="none" w:sz="0" w:space="0" w:color="auto"/>
            <w:left w:val="none" w:sz="0" w:space="0" w:color="auto"/>
            <w:bottom w:val="none" w:sz="0" w:space="0" w:color="auto"/>
            <w:right w:val="none" w:sz="0" w:space="0" w:color="auto"/>
          </w:divBdr>
        </w:div>
        <w:div w:id="1373381535">
          <w:marLeft w:val="0"/>
          <w:marRight w:val="0"/>
          <w:marTop w:val="0"/>
          <w:marBottom w:val="0"/>
          <w:divBdr>
            <w:top w:val="none" w:sz="0" w:space="0" w:color="auto"/>
            <w:left w:val="none" w:sz="0" w:space="0" w:color="auto"/>
            <w:bottom w:val="none" w:sz="0" w:space="0" w:color="auto"/>
            <w:right w:val="none" w:sz="0" w:space="0" w:color="auto"/>
          </w:divBdr>
        </w:div>
      </w:divsChild>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2020-09-30T09:59:00Z</dcterms:created>
  <dcterms:modified xsi:type="dcterms:W3CDTF">2020-09-30T09:59:00Z</dcterms:modified>
</cp:coreProperties>
</file>