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B4C9" w14:textId="64F9A5A1" w:rsidR="00E061F6" w:rsidRDefault="00E061F6" w:rsidP="00E061F6">
      <w:pPr>
        <w:rPr>
          <w:rFonts w:ascii="Arial" w:hAnsi="Arial" w:cs="Arial"/>
          <w:sz w:val="24"/>
          <w:szCs w:val="24"/>
        </w:rPr>
      </w:pPr>
    </w:p>
    <w:p w14:paraId="58540B19" w14:textId="123FD684" w:rsidR="00BF40F7" w:rsidRPr="00BF40F7" w:rsidRDefault="00BF40F7" w:rsidP="00BF40F7">
      <w:pPr>
        <w:jc w:val="center"/>
        <w:rPr>
          <w:rFonts w:ascii="Arial" w:hAnsi="Arial" w:cs="Arial"/>
          <w:b/>
          <w:bCs/>
          <w:sz w:val="24"/>
          <w:szCs w:val="24"/>
          <w:lang w:val="el-GR"/>
        </w:rPr>
      </w:pPr>
      <w:r w:rsidRPr="00BF40F7">
        <w:rPr>
          <w:rFonts w:ascii="Arial" w:hAnsi="Arial" w:cs="Arial"/>
          <w:b/>
          <w:bCs/>
          <w:sz w:val="24"/>
          <w:szCs w:val="24"/>
          <w:lang w:val="el-GR"/>
        </w:rPr>
        <w:t xml:space="preserve">Να αποσύρει ο </w:t>
      </w:r>
      <w:proofErr w:type="spellStart"/>
      <w:r w:rsidRPr="00BF40F7">
        <w:rPr>
          <w:rFonts w:ascii="Arial" w:hAnsi="Arial" w:cs="Arial"/>
          <w:b/>
          <w:bCs/>
          <w:sz w:val="24"/>
          <w:szCs w:val="24"/>
          <w:lang w:val="el-GR"/>
        </w:rPr>
        <w:t>Βρούτσης</w:t>
      </w:r>
      <w:proofErr w:type="spellEnd"/>
      <w:r w:rsidRPr="00BF40F7">
        <w:rPr>
          <w:rFonts w:ascii="Arial" w:hAnsi="Arial" w:cs="Arial"/>
          <w:b/>
          <w:bCs/>
          <w:sz w:val="24"/>
          <w:szCs w:val="24"/>
          <w:lang w:val="el-GR"/>
        </w:rPr>
        <w:t xml:space="preserve"> τις αντεργατικές του διατάξεις</w:t>
      </w:r>
    </w:p>
    <w:p w14:paraId="00C0B779" w14:textId="77777777" w:rsidR="00BF40F7" w:rsidRPr="005D6A1D" w:rsidRDefault="00BF40F7" w:rsidP="00E061F6">
      <w:pPr>
        <w:rPr>
          <w:rFonts w:ascii="Arial" w:hAnsi="Arial" w:cs="Arial"/>
          <w:sz w:val="24"/>
          <w:szCs w:val="24"/>
          <w:lang w:val="el-GR"/>
        </w:rPr>
      </w:pPr>
    </w:p>
    <w:p w14:paraId="1F4F3FC4" w14:textId="77777777" w:rsidR="005D6A1D" w:rsidRDefault="005D6A1D" w:rsidP="005D6A1D">
      <w:pPr>
        <w:shd w:val="clear" w:color="auto" w:fill="FFFFFF"/>
        <w:spacing w:after="0" w:line="240" w:lineRule="auto"/>
        <w:rPr>
          <w:rFonts w:ascii="Arial" w:eastAsia="Times New Roman" w:hAnsi="Arial" w:cs="Arial"/>
          <w:color w:val="000000"/>
          <w:sz w:val="24"/>
          <w:szCs w:val="24"/>
          <w:lang w:val="el-GR"/>
        </w:rPr>
      </w:pPr>
      <w:r w:rsidRPr="005D6A1D">
        <w:rPr>
          <w:rFonts w:ascii="Arial" w:eastAsia="Times New Roman" w:hAnsi="Arial" w:cs="Arial"/>
          <w:color w:val="000000"/>
          <w:sz w:val="24"/>
          <w:szCs w:val="24"/>
          <w:lang w:val="el-GR"/>
        </w:rPr>
        <w:t xml:space="preserve">Ο κ. </w:t>
      </w:r>
      <w:proofErr w:type="spellStart"/>
      <w:r w:rsidRPr="005D6A1D">
        <w:rPr>
          <w:rFonts w:ascii="Arial" w:eastAsia="Times New Roman" w:hAnsi="Arial" w:cs="Arial"/>
          <w:color w:val="000000"/>
          <w:sz w:val="24"/>
          <w:szCs w:val="24"/>
          <w:lang w:val="el-GR"/>
        </w:rPr>
        <w:t>Βρούτσης</w:t>
      </w:r>
      <w:proofErr w:type="spellEnd"/>
      <w:r w:rsidRPr="005D6A1D">
        <w:rPr>
          <w:rFonts w:ascii="Arial" w:eastAsia="Times New Roman" w:hAnsi="Arial" w:cs="Arial"/>
          <w:color w:val="000000"/>
          <w:sz w:val="24"/>
          <w:szCs w:val="24"/>
          <w:lang w:val="el-GR"/>
        </w:rPr>
        <w:t xml:space="preserve"> είχε το θράσος φέρνοντας τις αντεργατικές διατάξεις του στη Βουλή να υποστηρίξει ότι "δεν καταργεί το εργατικό πλαίσιο καθώς το 8ώρο, οι υπερωρίες και τα δώρα συνιστούν θεμελιακούς πυλώνες για τους εργαζόμενους και παραμένουν ακλόνητα πράγματα". </w:t>
      </w:r>
    </w:p>
    <w:p w14:paraId="50414119" w14:textId="77777777" w:rsidR="005D6A1D" w:rsidRDefault="005D6A1D" w:rsidP="005D6A1D">
      <w:pPr>
        <w:shd w:val="clear" w:color="auto" w:fill="FFFFFF"/>
        <w:spacing w:after="0" w:line="240" w:lineRule="auto"/>
        <w:rPr>
          <w:rFonts w:ascii="Arial" w:eastAsia="Times New Roman" w:hAnsi="Arial" w:cs="Arial"/>
          <w:color w:val="000000"/>
          <w:sz w:val="24"/>
          <w:szCs w:val="24"/>
          <w:lang w:val="el-GR"/>
        </w:rPr>
      </w:pPr>
    </w:p>
    <w:p w14:paraId="7475BD9A" w14:textId="3E4DF874" w:rsidR="005D6A1D" w:rsidRPr="005D6A1D" w:rsidRDefault="005D6A1D" w:rsidP="005D6A1D">
      <w:pPr>
        <w:shd w:val="clear" w:color="auto" w:fill="FFFFFF"/>
        <w:spacing w:after="0" w:line="240" w:lineRule="auto"/>
        <w:rPr>
          <w:rFonts w:ascii="Arial" w:eastAsia="Times New Roman" w:hAnsi="Arial" w:cs="Arial"/>
          <w:color w:val="000000"/>
          <w:sz w:val="24"/>
          <w:szCs w:val="24"/>
          <w:lang w:val="el-GR"/>
        </w:rPr>
      </w:pPr>
      <w:r w:rsidRPr="005D6A1D">
        <w:rPr>
          <w:rFonts w:ascii="Arial" w:eastAsia="Times New Roman" w:hAnsi="Arial" w:cs="Arial"/>
          <w:color w:val="000000"/>
          <w:sz w:val="24"/>
          <w:szCs w:val="24"/>
          <w:lang w:val="el-GR"/>
        </w:rPr>
        <w:t xml:space="preserve">Το μόνο δυστυχώς που παραμένει ακλόνητο για τον κ. </w:t>
      </w:r>
      <w:proofErr w:type="spellStart"/>
      <w:r w:rsidRPr="005D6A1D">
        <w:rPr>
          <w:rFonts w:ascii="Arial" w:eastAsia="Times New Roman" w:hAnsi="Arial" w:cs="Arial"/>
          <w:color w:val="000000"/>
          <w:sz w:val="24"/>
          <w:szCs w:val="24"/>
          <w:lang w:val="el-GR"/>
        </w:rPr>
        <w:t>Βρούτση</w:t>
      </w:r>
      <w:proofErr w:type="spellEnd"/>
      <w:r w:rsidRPr="005D6A1D">
        <w:rPr>
          <w:rFonts w:ascii="Arial" w:eastAsia="Times New Roman" w:hAnsi="Arial" w:cs="Arial"/>
          <w:color w:val="000000"/>
          <w:sz w:val="24"/>
          <w:szCs w:val="24"/>
          <w:lang w:val="el-GR"/>
        </w:rPr>
        <w:t xml:space="preserve"> από την εποχή που ήταν ακόμα Υπουργός Εργασίας του κ. Σαμαρά είναι η προσήλωση του στην τρόικα, την ολιγαρχία αλλά και την εργοδοσία. Τον καλούμε έστω και τώρα να αποσύρει τις άθλιες διατάξεις της ΠΝΠ.</w:t>
      </w:r>
    </w:p>
    <w:p w14:paraId="6EE317DA" w14:textId="77777777" w:rsidR="005D6A1D" w:rsidRPr="005D6A1D" w:rsidRDefault="005D6A1D" w:rsidP="005D6A1D">
      <w:pPr>
        <w:shd w:val="clear" w:color="auto" w:fill="FFFFFF"/>
        <w:spacing w:after="0" w:line="240" w:lineRule="auto"/>
        <w:rPr>
          <w:rFonts w:ascii="Arial" w:eastAsia="Times New Roman" w:hAnsi="Arial" w:cs="Arial"/>
          <w:color w:val="000000"/>
          <w:sz w:val="24"/>
          <w:szCs w:val="24"/>
        </w:rPr>
      </w:pPr>
    </w:p>
    <w:p w14:paraId="63F7BAE6" w14:textId="0F70A127" w:rsidR="005D6A1D" w:rsidRPr="005D6A1D" w:rsidRDefault="005D6A1D" w:rsidP="005D6A1D">
      <w:pPr>
        <w:shd w:val="clear" w:color="auto" w:fill="FFFFFF"/>
        <w:spacing w:after="0" w:line="240" w:lineRule="auto"/>
        <w:jc w:val="right"/>
        <w:rPr>
          <w:rFonts w:ascii="Arial" w:eastAsia="Times New Roman" w:hAnsi="Arial" w:cs="Arial"/>
          <w:color w:val="000000"/>
          <w:sz w:val="24"/>
          <w:szCs w:val="24"/>
          <w:lang w:val="el-GR"/>
        </w:rPr>
      </w:pPr>
      <w:r w:rsidRPr="005D6A1D">
        <w:rPr>
          <w:rFonts w:ascii="Arial" w:eastAsia="Times New Roman" w:hAnsi="Arial" w:cs="Arial"/>
          <w:color w:val="000000"/>
          <w:sz w:val="24"/>
          <w:szCs w:val="24"/>
          <w:lang w:val="el-GR"/>
        </w:rPr>
        <w:t>Σχόλιο του Γραφείου Τύπου ΜέΡΑ25</w:t>
      </w:r>
    </w:p>
    <w:p w14:paraId="759D8B52" w14:textId="09EB3F23" w:rsidR="000C5702" w:rsidRPr="005D6A1D" w:rsidRDefault="000C5702" w:rsidP="005D6A1D">
      <w:pPr>
        <w:spacing w:after="0" w:line="240" w:lineRule="auto"/>
        <w:rPr>
          <w:rFonts w:ascii="Arial" w:hAnsi="Arial" w:cs="Arial"/>
          <w:sz w:val="24"/>
          <w:szCs w:val="24"/>
          <w:lang w:val="el-GR"/>
        </w:rPr>
      </w:pPr>
    </w:p>
    <w:sectPr w:rsidR="000C5702" w:rsidRPr="005D6A1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6E46" w14:textId="77777777" w:rsidR="00B916B6" w:rsidRDefault="00B916B6" w:rsidP="00280601">
      <w:pPr>
        <w:spacing w:after="0" w:line="240" w:lineRule="auto"/>
      </w:pPr>
      <w:r>
        <w:separator/>
      </w:r>
    </w:p>
  </w:endnote>
  <w:endnote w:type="continuationSeparator" w:id="0">
    <w:p w14:paraId="6627E58F" w14:textId="77777777" w:rsidR="00B916B6" w:rsidRDefault="00B916B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C049C" w14:textId="77777777" w:rsidR="00B916B6" w:rsidRDefault="00B916B6" w:rsidP="00280601">
      <w:pPr>
        <w:spacing w:after="0" w:line="240" w:lineRule="auto"/>
      </w:pPr>
      <w:r>
        <w:separator/>
      </w:r>
    </w:p>
  </w:footnote>
  <w:footnote w:type="continuationSeparator" w:id="0">
    <w:p w14:paraId="54EE26DD" w14:textId="77777777" w:rsidR="00B916B6" w:rsidRDefault="00B916B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D6A1D"/>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16B6"/>
    <w:rsid w:val="00BA1C2B"/>
    <w:rsid w:val="00BA2CDF"/>
    <w:rsid w:val="00BA69D7"/>
    <w:rsid w:val="00BB360F"/>
    <w:rsid w:val="00BB714C"/>
    <w:rsid w:val="00BC3876"/>
    <w:rsid w:val="00BC47D4"/>
    <w:rsid w:val="00BC7621"/>
    <w:rsid w:val="00BD32DC"/>
    <w:rsid w:val="00BF3C77"/>
    <w:rsid w:val="00BF40F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061F6"/>
    <w:rsid w:val="00E143DE"/>
    <w:rsid w:val="00E14C16"/>
    <w:rsid w:val="00E16136"/>
    <w:rsid w:val="00E302A9"/>
    <w:rsid w:val="00E31D88"/>
    <w:rsid w:val="00E353B0"/>
    <w:rsid w:val="00E36BFF"/>
    <w:rsid w:val="00E50756"/>
    <w:rsid w:val="00E53C5D"/>
    <w:rsid w:val="00E647EF"/>
    <w:rsid w:val="00E650BA"/>
    <w:rsid w:val="00E71BD5"/>
    <w:rsid w:val="00E74184"/>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1B58"/>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177">
      <w:bodyDiv w:val="1"/>
      <w:marLeft w:val="0"/>
      <w:marRight w:val="0"/>
      <w:marTop w:val="0"/>
      <w:marBottom w:val="0"/>
      <w:divBdr>
        <w:top w:val="none" w:sz="0" w:space="0" w:color="auto"/>
        <w:left w:val="none" w:sz="0" w:space="0" w:color="auto"/>
        <w:bottom w:val="none" w:sz="0" w:space="0" w:color="auto"/>
        <w:right w:val="none" w:sz="0" w:space="0" w:color="auto"/>
      </w:divBdr>
      <w:divsChild>
        <w:div w:id="923878395">
          <w:marLeft w:val="0"/>
          <w:marRight w:val="0"/>
          <w:marTop w:val="0"/>
          <w:marBottom w:val="0"/>
          <w:divBdr>
            <w:top w:val="none" w:sz="0" w:space="0" w:color="auto"/>
            <w:left w:val="none" w:sz="0" w:space="0" w:color="auto"/>
            <w:bottom w:val="none" w:sz="0" w:space="0" w:color="auto"/>
            <w:right w:val="none" w:sz="0" w:space="0" w:color="auto"/>
          </w:divBdr>
        </w:div>
        <w:div w:id="532883188">
          <w:marLeft w:val="0"/>
          <w:marRight w:val="0"/>
          <w:marTop w:val="0"/>
          <w:marBottom w:val="0"/>
          <w:divBdr>
            <w:top w:val="none" w:sz="0" w:space="0" w:color="auto"/>
            <w:left w:val="none" w:sz="0" w:space="0" w:color="auto"/>
            <w:bottom w:val="none" w:sz="0" w:space="0" w:color="auto"/>
            <w:right w:val="none" w:sz="0" w:space="0" w:color="auto"/>
          </w:divBdr>
        </w:div>
      </w:divsChild>
    </w:div>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34917481">
      <w:bodyDiv w:val="1"/>
      <w:marLeft w:val="0"/>
      <w:marRight w:val="0"/>
      <w:marTop w:val="0"/>
      <w:marBottom w:val="0"/>
      <w:divBdr>
        <w:top w:val="none" w:sz="0" w:space="0" w:color="auto"/>
        <w:left w:val="none" w:sz="0" w:space="0" w:color="auto"/>
        <w:bottom w:val="none" w:sz="0" w:space="0" w:color="auto"/>
        <w:right w:val="none" w:sz="0" w:space="0" w:color="auto"/>
      </w:divBdr>
      <w:divsChild>
        <w:div w:id="1734740356">
          <w:marLeft w:val="0"/>
          <w:marRight w:val="0"/>
          <w:marTop w:val="0"/>
          <w:marBottom w:val="0"/>
          <w:divBdr>
            <w:top w:val="none" w:sz="0" w:space="0" w:color="auto"/>
            <w:left w:val="none" w:sz="0" w:space="0" w:color="auto"/>
            <w:bottom w:val="none" w:sz="0" w:space="0" w:color="auto"/>
            <w:right w:val="none" w:sz="0" w:space="0" w:color="auto"/>
          </w:divBdr>
        </w:div>
        <w:div w:id="96682119">
          <w:marLeft w:val="0"/>
          <w:marRight w:val="0"/>
          <w:marTop w:val="0"/>
          <w:marBottom w:val="0"/>
          <w:divBdr>
            <w:top w:val="none" w:sz="0" w:space="0" w:color="auto"/>
            <w:left w:val="none" w:sz="0" w:space="0" w:color="auto"/>
            <w:bottom w:val="none" w:sz="0" w:space="0" w:color="auto"/>
            <w:right w:val="none" w:sz="0" w:space="0" w:color="auto"/>
          </w:divBdr>
        </w:div>
      </w:divsChild>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523</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2020-09-08T16:13:00Z</dcterms:created>
  <dcterms:modified xsi:type="dcterms:W3CDTF">2020-09-08T16:14:00Z</dcterms:modified>
</cp:coreProperties>
</file>