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5C72" w14:textId="387A53D5" w:rsidR="003D76B5" w:rsidRPr="003D76B5" w:rsidRDefault="003D76B5" w:rsidP="003D76B5">
      <w:pPr>
        <w:jc w:val="center"/>
        <w:rPr>
          <w:rFonts w:ascii="Arial" w:hAnsi="Arial" w:cs="Arial"/>
          <w:b/>
          <w:bCs/>
          <w:sz w:val="24"/>
          <w:szCs w:val="24"/>
          <w:lang w:val="el-GR"/>
        </w:rPr>
      </w:pPr>
      <w:r w:rsidRPr="003D76B5">
        <w:rPr>
          <w:rFonts w:ascii="Arial" w:hAnsi="Arial" w:cs="Arial"/>
          <w:b/>
          <w:bCs/>
          <w:sz w:val="24"/>
          <w:szCs w:val="24"/>
        </w:rPr>
        <w:t>M</w:t>
      </w:r>
      <w:r w:rsidRPr="003D76B5">
        <w:rPr>
          <w:rFonts w:ascii="Arial" w:hAnsi="Arial" w:cs="Arial"/>
          <w:b/>
          <w:bCs/>
          <w:sz w:val="24"/>
          <w:szCs w:val="24"/>
          <w:lang w:val="el-GR"/>
        </w:rPr>
        <w:t>ε το Β</w:t>
      </w:r>
      <w:proofErr w:type="spellStart"/>
      <w:r w:rsidRPr="003D76B5">
        <w:rPr>
          <w:rFonts w:ascii="Arial" w:hAnsi="Arial" w:cs="Arial"/>
          <w:b/>
          <w:bCs/>
          <w:sz w:val="24"/>
          <w:szCs w:val="24"/>
        </w:rPr>
        <w:t>ig</w:t>
      </w:r>
      <w:proofErr w:type="spellEnd"/>
      <w:r w:rsidRPr="003D76B5">
        <w:rPr>
          <w:rFonts w:ascii="Arial" w:hAnsi="Arial" w:cs="Arial"/>
          <w:b/>
          <w:bCs/>
          <w:sz w:val="24"/>
          <w:szCs w:val="24"/>
          <w:lang w:val="el-GR"/>
        </w:rPr>
        <w:t xml:space="preserve"> </w:t>
      </w:r>
      <w:r w:rsidRPr="003D76B5">
        <w:rPr>
          <w:rFonts w:ascii="Arial" w:hAnsi="Arial" w:cs="Arial"/>
          <w:b/>
          <w:bCs/>
          <w:sz w:val="24"/>
          <w:szCs w:val="24"/>
        </w:rPr>
        <w:t>Brother</w:t>
      </w:r>
      <w:r w:rsidRPr="003D76B5">
        <w:rPr>
          <w:rFonts w:ascii="Arial" w:hAnsi="Arial" w:cs="Arial"/>
          <w:b/>
          <w:bCs/>
          <w:sz w:val="24"/>
          <w:szCs w:val="24"/>
          <w:lang w:val="el-GR"/>
        </w:rPr>
        <w:t xml:space="preserve">, ο </w:t>
      </w:r>
      <w:r>
        <w:rPr>
          <w:rFonts w:ascii="Arial" w:hAnsi="Arial" w:cs="Arial"/>
          <w:b/>
          <w:bCs/>
          <w:sz w:val="24"/>
          <w:szCs w:val="24"/>
          <w:lang w:val="el-GR"/>
        </w:rPr>
        <w:t>ΣΚΑΪ</w:t>
      </w:r>
      <w:r w:rsidRPr="003D76B5">
        <w:rPr>
          <w:rFonts w:ascii="Arial" w:hAnsi="Arial" w:cs="Arial"/>
          <w:b/>
          <w:bCs/>
          <w:sz w:val="24"/>
          <w:szCs w:val="24"/>
          <w:lang w:val="el-GR"/>
        </w:rPr>
        <w:t xml:space="preserve"> εφηύρε την έννοια του «τηλεοπτικού </w:t>
      </w:r>
      <w:r w:rsidRPr="003D76B5">
        <w:rPr>
          <w:rFonts w:ascii="Arial" w:hAnsi="Arial" w:cs="Arial"/>
          <w:b/>
          <w:bCs/>
          <w:sz w:val="24"/>
          <w:szCs w:val="24"/>
        </w:rPr>
        <w:t>off</w:t>
      </w:r>
      <w:r w:rsidRPr="003D76B5">
        <w:rPr>
          <w:rFonts w:ascii="Arial" w:hAnsi="Arial" w:cs="Arial"/>
          <w:b/>
          <w:bCs/>
          <w:sz w:val="24"/>
          <w:szCs w:val="24"/>
          <w:lang w:val="el-GR"/>
        </w:rPr>
        <w:t xml:space="preserve"> </w:t>
      </w:r>
      <w:r w:rsidRPr="003D76B5">
        <w:rPr>
          <w:rFonts w:ascii="Arial" w:hAnsi="Arial" w:cs="Arial"/>
          <w:b/>
          <w:bCs/>
          <w:sz w:val="24"/>
          <w:szCs w:val="24"/>
        </w:rPr>
        <w:t>shore</w:t>
      </w:r>
      <w:r>
        <w:rPr>
          <w:rFonts w:ascii="Arial" w:hAnsi="Arial" w:cs="Arial"/>
          <w:b/>
          <w:bCs/>
          <w:sz w:val="24"/>
          <w:szCs w:val="24"/>
          <w:lang w:val="el-GR"/>
        </w:rPr>
        <w:t>»</w:t>
      </w:r>
    </w:p>
    <w:p w14:paraId="425ED01E" w14:textId="15ACAECC"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 xml:space="preserve">Όσα είδαν το φως της δημόσιας συζήτησης για τα </w:t>
      </w:r>
      <w:proofErr w:type="spellStart"/>
      <w:r w:rsidRPr="003D76B5">
        <w:rPr>
          <w:rFonts w:ascii="Arial" w:hAnsi="Arial" w:cs="Arial"/>
          <w:sz w:val="24"/>
          <w:szCs w:val="24"/>
          <w:lang w:val="el-GR"/>
        </w:rPr>
        <w:t>τεκταινόμενα</w:t>
      </w:r>
      <w:proofErr w:type="spellEnd"/>
      <w:r w:rsidRPr="003D76B5">
        <w:rPr>
          <w:rFonts w:ascii="Arial" w:hAnsi="Arial" w:cs="Arial"/>
          <w:sz w:val="24"/>
          <w:szCs w:val="24"/>
          <w:lang w:val="el-GR"/>
        </w:rPr>
        <w:t xml:space="preserve"> στο </w:t>
      </w:r>
      <w:r w:rsidRPr="003D76B5">
        <w:rPr>
          <w:rFonts w:ascii="Arial" w:hAnsi="Arial" w:cs="Arial"/>
          <w:sz w:val="24"/>
          <w:szCs w:val="24"/>
        </w:rPr>
        <w:t>reality</w:t>
      </w:r>
      <w:r w:rsidRPr="003D76B5">
        <w:rPr>
          <w:rFonts w:ascii="Arial" w:hAnsi="Arial" w:cs="Arial"/>
          <w:sz w:val="24"/>
          <w:szCs w:val="24"/>
          <w:lang w:val="el-GR"/>
        </w:rPr>
        <w:t xml:space="preserve"> </w:t>
      </w:r>
      <w:r w:rsidRPr="003D76B5">
        <w:rPr>
          <w:rFonts w:ascii="Arial" w:hAnsi="Arial" w:cs="Arial"/>
          <w:sz w:val="24"/>
          <w:szCs w:val="24"/>
        </w:rPr>
        <w:t>show</w:t>
      </w:r>
      <w:r w:rsidRPr="003D76B5">
        <w:rPr>
          <w:rFonts w:ascii="Arial" w:hAnsi="Arial" w:cs="Arial"/>
          <w:sz w:val="24"/>
          <w:szCs w:val="24"/>
          <w:lang w:val="el-GR"/>
        </w:rPr>
        <w:t xml:space="preserve"> του </w:t>
      </w:r>
      <w:proofErr w:type="spellStart"/>
      <w:r w:rsidRPr="003D76B5">
        <w:rPr>
          <w:rFonts w:ascii="Arial" w:hAnsi="Arial" w:cs="Arial"/>
          <w:sz w:val="24"/>
          <w:szCs w:val="24"/>
          <w:lang w:val="el-GR"/>
        </w:rPr>
        <w:t>Σκάϊ</w:t>
      </w:r>
      <w:proofErr w:type="spellEnd"/>
      <w:r w:rsidRPr="003D76B5">
        <w:rPr>
          <w:rFonts w:ascii="Arial" w:hAnsi="Arial" w:cs="Arial"/>
          <w:sz w:val="24"/>
          <w:szCs w:val="24"/>
          <w:lang w:val="el-GR"/>
        </w:rPr>
        <w:t xml:space="preserve"> </w:t>
      </w:r>
      <w:r w:rsidR="003714EE">
        <w:rPr>
          <w:rFonts w:ascii="Arial" w:hAnsi="Arial" w:cs="Arial"/>
          <w:sz w:val="24"/>
          <w:szCs w:val="24"/>
          <w:lang w:val="el-GR"/>
        </w:rPr>
        <w:t>«</w:t>
      </w:r>
      <w:r w:rsidRPr="003D76B5">
        <w:rPr>
          <w:rFonts w:ascii="Arial" w:hAnsi="Arial" w:cs="Arial"/>
          <w:sz w:val="24"/>
          <w:szCs w:val="24"/>
        </w:rPr>
        <w:t>Big</w:t>
      </w:r>
      <w:r w:rsidRPr="003D76B5">
        <w:rPr>
          <w:rFonts w:ascii="Arial" w:hAnsi="Arial" w:cs="Arial"/>
          <w:sz w:val="24"/>
          <w:szCs w:val="24"/>
          <w:lang w:val="el-GR"/>
        </w:rPr>
        <w:t xml:space="preserve"> </w:t>
      </w:r>
      <w:r w:rsidRPr="003D76B5">
        <w:rPr>
          <w:rFonts w:ascii="Arial" w:hAnsi="Arial" w:cs="Arial"/>
          <w:sz w:val="24"/>
          <w:szCs w:val="24"/>
        </w:rPr>
        <w:t>Brother</w:t>
      </w:r>
      <w:r w:rsidR="003714EE">
        <w:rPr>
          <w:rFonts w:ascii="Arial" w:hAnsi="Arial" w:cs="Arial"/>
          <w:sz w:val="24"/>
          <w:szCs w:val="24"/>
          <w:lang w:val="el-GR"/>
        </w:rPr>
        <w:t>»</w:t>
      </w:r>
      <w:r w:rsidRPr="003D76B5">
        <w:rPr>
          <w:rFonts w:ascii="Arial" w:hAnsi="Arial" w:cs="Arial"/>
          <w:sz w:val="24"/>
          <w:szCs w:val="24"/>
          <w:lang w:val="el-GR"/>
        </w:rPr>
        <w:t xml:space="preserve"> δεν άφησαν ασυγκίνητο κανέναν άνθρωπο που να θέλει να συγκαταλέγεται στην πολιτισμένη κοινωνία.</w:t>
      </w:r>
    </w:p>
    <w:p w14:paraId="4A62DAF3" w14:textId="77777777"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 xml:space="preserve"> Δεν πρόκειται για ένα μεμονωμένο περιστατικό, μια «άτυχη στιγμή». Μετά τη «σοβαρή» Χρυσή Αυγή του </w:t>
      </w:r>
      <w:proofErr w:type="spellStart"/>
      <w:r w:rsidRPr="003D76B5">
        <w:rPr>
          <w:rFonts w:ascii="Arial" w:hAnsi="Arial" w:cs="Arial"/>
          <w:sz w:val="24"/>
          <w:szCs w:val="24"/>
          <w:lang w:val="el-GR"/>
        </w:rPr>
        <w:t>Μπάμπη</w:t>
      </w:r>
      <w:proofErr w:type="spellEnd"/>
      <w:r w:rsidRPr="003D76B5">
        <w:rPr>
          <w:rFonts w:ascii="Arial" w:hAnsi="Arial" w:cs="Arial"/>
          <w:sz w:val="24"/>
          <w:szCs w:val="24"/>
          <w:lang w:val="el-GR"/>
        </w:rPr>
        <w:t xml:space="preserve"> Παπαδημητρίου, τότε στελέχους του ΣΚΑΙ, σήμερα βουλευτή της ΝΔ, και του αξιομνημόνευτου «τον σκότωσαν για το ποδόσφαιρο», με το οποίο επέλεξε ο σταθμός να περιγράψει την οργανωμένη δολοφονία του Παύλου Φύσσα από τα τάγματα εφόδου της Χρυσής Αυγής,  η προώθηση της κουλτούρας του βιασμού από τον τηλεοπτικό σταθμό του Φαλήρου ήταν ένα αναμενόμενο επόμενο βήμα. Στην πραγματικότητα, ο σταθμός με την επιλογή του προγράμματος και των συμμετεχόντων:</w:t>
      </w:r>
    </w:p>
    <w:p w14:paraId="4D768421" w14:textId="77777777" w:rsidR="003D76B5" w:rsidRPr="003D76B5" w:rsidRDefault="003D76B5" w:rsidP="003D76B5">
      <w:pPr>
        <w:pStyle w:val="ListParagraph"/>
        <w:numPr>
          <w:ilvl w:val="0"/>
          <w:numId w:val="31"/>
        </w:numPr>
        <w:spacing w:after="160" w:line="259" w:lineRule="auto"/>
        <w:rPr>
          <w:rFonts w:ascii="Arial" w:hAnsi="Arial" w:cs="Arial"/>
          <w:lang w:val="el-GR"/>
        </w:rPr>
      </w:pPr>
      <w:r w:rsidRPr="003D76B5">
        <w:rPr>
          <w:rFonts w:ascii="Arial" w:hAnsi="Arial" w:cs="Arial"/>
          <w:lang w:val="el-GR"/>
        </w:rPr>
        <w:t xml:space="preserve">Ψήφισε προς αποχώρηση την ισότητα, το φεμινισμό, την προστασία και το σεβασμό των ευάλωτων ομάδων υπέρ </w:t>
      </w:r>
      <w:r w:rsidRPr="003D76B5">
        <w:rPr>
          <w:rStyle w:val="tojvnm2t"/>
          <w:rFonts w:ascii="Arial" w:hAnsi="Arial" w:cs="Arial"/>
          <w:lang w:val="el-GR"/>
        </w:rPr>
        <w:t xml:space="preserve">της κουλτούρας βιασμού και τη </w:t>
      </w:r>
      <w:proofErr w:type="spellStart"/>
      <w:r w:rsidRPr="003D76B5">
        <w:rPr>
          <w:rStyle w:val="tojvnm2t"/>
          <w:rFonts w:ascii="Arial" w:hAnsi="Arial" w:cs="Arial"/>
          <w:lang w:val="el-GR"/>
        </w:rPr>
        <w:t>έμφυλη</w:t>
      </w:r>
      <w:proofErr w:type="spellEnd"/>
      <w:r w:rsidRPr="003D76B5">
        <w:rPr>
          <w:rStyle w:val="tojvnm2t"/>
          <w:rFonts w:ascii="Arial" w:hAnsi="Arial" w:cs="Arial"/>
          <w:lang w:val="el-GR"/>
        </w:rPr>
        <w:t xml:space="preserve"> βία</w:t>
      </w:r>
      <w:r w:rsidRPr="003D76B5">
        <w:rPr>
          <w:rFonts w:ascii="Arial" w:hAnsi="Arial" w:cs="Arial"/>
          <w:lang w:val="el-GR"/>
        </w:rPr>
        <w:t>.</w:t>
      </w:r>
    </w:p>
    <w:p w14:paraId="56B7B663" w14:textId="77777777" w:rsidR="003D76B5" w:rsidRPr="003D76B5" w:rsidRDefault="003D76B5" w:rsidP="003D76B5">
      <w:pPr>
        <w:pStyle w:val="ListParagraph"/>
        <w:numPr>
          <w:ilvl w:val="0"/>
          <w:numId w:val="31"/>
        </w:numPr>
        <w:spacing w:after="160" w:line="259" w:lineRule="auto"/>
        <w:rPr>
          <w:rFonts w:ascii="Arial" w:hAnsi="Arial" w:cs="Arial"/>
          <w:lang w:val="el-GR"/>
        </w:rPr>
      </w:pPr>
      <w:r w:rsidRPr="003D76B5">
        <w:rPr>
          <w:rFonts w:ascii="Arial" w:hAnsi="Arial" w:cs="Arial"/>
          <w:lang w:val="el-GR"/>
        </w:rPr>
        <w:t>Ψήφισε προς αποχώρηση την ποιοτική ψυχαγωγία χτίζοντας ένα σύγχρονο Κολοσσαίο.</w:t>
      </w:r>
    </w:p>
    <w:p w14:paraId="60DCC9FB" w14:textId="77777777" w:rsidR="003D76B5" w:rsidRPr="003D76B5" w:rsidRDefault="003D76B5" w:rsidP="003D76B5">
      <w:pPr>
        <w:pStyle w:val="ListParagraph"/>
        <w:numPr>
          <w:ilvl w:val="0"/>
          <w:numId w:val="31"/>
        </w:numPr>
        <w:spacing w:after="160" w:line="259" w:lineRule="auto"/>
        <w:rPr>
          <w:rFonts w:ascii="Arial" w:hAnsi="Arial" w:cs="Arial"/>
          <w:lang w:val="el-GR"/>
        </w:rPr>
      </w:pPr>
      <w:r w:rsidRPr="003D76B5">
        <w:rPr>
          <w:rFonts w:ascii="Arial" w:hAnsi="Arial" w:cs="Arial"/>
          <w:lang w:val="el-GR"/>
        </w:rPr>
        <w:t>Τέλος, ψήφισε προς αποχώρηση την ευθύνη ενός διαμορφωτή κοινής γνώμης που χρησιμοποιεί ένα κοινωνικό αγαθό, τις τηλεοπτικές συχνότητες, και που πολύ πρόσφατα ενισχύθηκε με δημόσιο χρήμα από την κυβέρνηση, να ανταποδίδει στην κοινωνία Πολιτισμό κι όχι την Αποκτήνωση.</w:t>
      </w:r>
    </w:p>
    <w:p w14:paraId="113D901B" w14:textId="77777777"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 xml:space="preserve">Το </w:t>
      </w:r>
      <w:r w:rsidRPr="003D76B5">
        <w:rPr>
          <w:rFonts w:ascii="Arial" w:hAnsi="Arial" w:cs="Arial"/>
          <w:sz w:val="24"/>
          <w:szCs w:val="24"/>
        </w:rPr>
        <w:t>damage</w:t>
      </w:r>
      <w:r w:rsidRPr="003D76B5">
        <w:rPr>
          <w:rFonts w:ascii="Arial" w:hAnsi="Arial" w:cs="Arial"/>
          <w:sz w:val="24"/>
          <w:szCs w:val="24"/>
          <w:lang w:val="el-GR"/>
        </w:rPr>
        <w:t xml:space="preserve"> </w:t>
      </w:r>
      <w:r w:rsidRPr="003D76B5">
        <w:rPr>
          <w:rFonts w:ascii="Arial" w:hAnsi="Arial" w:cs="Arial"/>
          <w:sz w:val="24"/>
          <w:szCs w:val="24"/>
        </w:rPr>
        <w:t>control</w:t>
      </w:r>
      <w:r w:rsidRPr="003D76B5">
        <w:rPr>
          <w:rFonts w:ascii="Arial" w:hAnsi="Arial" w:cs="Arial"/>
          <w:sz w:val="24"/>
          <w:szCs w:val="24"/>
          <w:lang w:val="el-GR"/>
        </w:rPr>
        <w:t xml:space="preserve"> του καναλιού έγινε με μεγάλη </w:t>
      </w:r>
      <w:proofErr w:type="spellStart"/>
      <w:r w:rsidRPr="003D76B5">
        <w:rPr>
          <w:rFonts w:ascii="Arial" w:hAnsi="Arial" w:cs="Arial"/>
          <w:sz w:val="24"/>
          <w:szCs w:val="24"/>
          <w:lang w:val="el-GR"/>
        </w:rPr>
        <w:t>χρονοκαθυστέρηση</w:t>
      </w:r>
      <w:proofErr w:type="spellEnd"/>
      <w:r w:rsidRPr="003D76B5">
        <w:rPr>
          <w:rFonts w:ascii="Arial" w:hAnsi="Arial" w:cs="Arial"/>
          <w:sz w:val="24"/>
          <w:szCs w:val="24"/>
          <w:lang w:val="el-GR"/>
        </w:rPr>
        <w:t xml:space="preserve"> και αφού άρχισαν να αποχωρούν χορηγοί, δηλαδή όταν πόνεσαν τα έσοδα, για τα οποία ο σταθμός επένδυσε σε αυτό το είδος προγράμματος. Υπό αυτό το πρίσμα, θα ήταν πιο πειστική και η αντίδραση του κυρίου Πέτσα, αν στην πρόσφατη (όχι οριζόντια όπως είδαμε) χρηματοδότηση ΜΜΕ δεν είχε φανεί τόσο γενναιόδωρος με ένα κανάλι που αποδεικνύει ότι η ιδέα του για το «Μένουμε Σπίτι» είναι ο εγκλεισμός σε ένα δωμάτιο σεξιστών, </w:t>
      </w:r>
      <w:proofErr w:type="spellStart"/>
      <w:r w:rsidRPr="003D76B5">
        <w:rPr>
          <w:rFonts w:ascii="Arial" w:hAnsi="Arial" w:cs="Arial"/>
          <w:sz w:val="24"/>
          <w:szCs w:val="24"/>
          <w:lang w:val="el-GR"/>
        </w:rPr>
        <w:t>ομοφοβικών</w:t>
      </w:r>
      <w:proofErr w:type="spellEnd"/>
      <w:r w:rsidRPr="003D76B5">
        <w:rPr>
          <w:rFonts w:ascii="Arial" w:hAnsi="Arial" w:cs="Arial"/>
          <w:sz w:val="24"/>
          <w:szCs w:val="24"/>
          <w:lang w:val="el-GR"/>
        </w:rPr>
        <w:t>, ρατσιστών και των υποψηφίων θυμάτων τους.</w:t>
      </w:r>
    </w:p>
    <w:p w14:paraId="5BDC3648" w14:textId="3319E0B7"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Αυτό όμως που είναι εξόχως ανησυχητικό, είναι ότι όλα αυτά συνέβησαν σε μια γκρίζα ζώνη εκπομπής, που καθιστά αμφίβολη τη δυνατότητα παρέμβασης του Εθνικού Ραδιοτηλεοπτικού Συμβουλίου.</w:t>
      </w:r>
      <w:r>
        <w:rPr>
          <w:rFonts w:ascii="Arial" w:hAnsi="Arial" w:cs="Arial"/>
          <w:sz w:val="24"/>
          <w:szCs w:val="24"/>
          <w:lang w:val="el-GR"/>
        </w:rPr>
        <w:t xml:space="preserve"> </w:t>
      </w:r>
      <w:r w:rsidRPr="003D76B5">
        <w:rPr>
          <w:rFonts w:ascii="Arial" w:hAnsi="Arial" w:cs="Arial"/>
          <w:sz w:val="24"/>
          <w:szCs w:val="24"/>
          <w:lang w:val="el-GR"/>
        </w:rPr>
        <w:t xml:space="preserve">Με τη δικαιολογία ότι το επίμαχο υλικό δεν ήταν μέρος εκπομπής του τηλεοπτικού σταθμού, αλλά </w:t>
      </w:r>
      <w:r w:rsidRPr="003D76B5">
        <w:rPr>
          <w:rFonts w:ascii="Arial" w:hAnsi="Arial" w:cs="Arial"/>
          <w:sz w:val="24"/>
          <w:szCs w:val="24"/>
        </w:rPr>
        <w:t>live</w:t>
      </w:r>
      <w:r w:rsidRPr="003D76B5">
        <w:rPr>
          <w:rFonts w:ascii="Arial" w:hAnsi="Arial" w:cs="Arial"/>
          <w:sz w:val="24"/>
          <w:szCs w:val="24"/>
          <w:lang w:val="el-GR"/>
        </w:rPr>
        <w:t xml:space="preserve"> </w:t>
      </w:r>
      <w:r w:rsidRPr="003D76B5">
        <w:rPr>
          <w:rFonts w:ascii="Arial" w:hAnsi="Arial" w:cs="Arial"/>
          <w:sz w:val="24"/>
          <w:szCs w:val="24"/>
        </w:rPr>
        <w:t>streaming</w:t>
      </w:r>
      <w:r w:rsidRPr="003D76B5">
        <w:rPr>
          <w:rFonts w:ascii="Arial" w:hAnsi="Arial" w:cs="Arial"/>
          <w:sz w:val="24"/>
          <w:szCs w:val="24"/>
          <w:lang w:val="el-GR"/>
        </w:rPr>
        <w:t xml:space="preserve"> σε </w:t>
      </w:r>
      <w:proofErr w:type="spellStart"/>
      <w:r w:rsidRPr="003D76B5">
        <w:rPr>
          <w:rFonts w:ascii="Arial" w:hAnsi="Arial" w:cs="Arial"/>
          <w:sz w:val="24"/>
          <w:szCs w:val="24"/>
          <w:lang w:val="el-GR"/>
        </w:rPr>
        <w:t>ιντερνετική</w:t>
      </w:r>
      <w:proofErr w:type="spellEnd"/>
      <w:r w:rsidRPr="003D76B5">
        <w:rPr>
          <w:rFonts w:ascii="Arial" w:hAnsi="Arial" w:cs="Arial"/>
          <w:sz w:val="24"/>
          <w:szCs w:val="24"/>
          <w:lang w:val="el-GR"/>
        </w:rPr>
        <w:t xml:space="preserve"> πλατφόρμα εκτός του επίσημου προγράμματος, ο </w:t>
      </w:r>
      <w:proofErr w:type="spellStart"/>
      <w:r w:rsidRPr="003D76B5">
        <w:rPr>
          <w:rFonts w:ascii="Arial" w:hAnsi="Arial" w:cs="Arial"/>
          <w:sz w:val="24"/>
          <w:szCs w:val="24"/>
          <w:lang w:val="el-GR"/>
        </w:rPr>
        <w:t>Σκάϊ</w:t>
      </w:r>
      <w:proofErr w:type="spellEnd"/>
      <w:r w:rsidRPr="003D76B5">
        <w:rPr>
          <w:rFonts w:ascii="Arial" w:hAnsi="Arial" w:cs="Arial"/>
          <w:sz w:val="24"/>
          <w:szCs w:val="24"/>
          <w:lang w:val="el-GR"/>
        </w:rPr>
        <w:t xml:space="preserve"> , έχοντας προφανώς μάθει (και πληρώσει) από το πρόσφατο σεξιστικό επεισόδιο με το Γιώργο </w:t>
      </w:r>
      <w:proofErr w:type="spellStart"/>
      <w:r w:rsidRPr="003D76B5">
        <w:rPr>
          <w:rFonts w:ascii="Arial" w:hAnsi="Arial" w:cs="Arial"/>
          <w:sz w:val="24"/>
          <w:szCs w:val="24"/>
          <w:lang w:val="el-GR"/>
        </w:rPr>
        <w:t>Λιάγκα</w:t>
      </w:r>
      <w:proofErr w:type="spellEnd"/>
      <w:r w:rsidRPr="003D76B5">
        <w:rPr>
          <w:rFonts w:ascii="Arial" w:hAnsi="Arial" w:cs="Arial"/>
          <w:sz w:val="24"/>
          <w:szCs w:val="24"/>
          <w:lang w:val="el-GR"/>
        </w:rPr>
        <w:t>, θέτει εαυτόν εκτός των τυπικών ορίων ελέγχου της Ανεξάρτητης Αρχής.</w:t>
      </w:r>
    </w:p>
    <w:p w14:paraId="2A1B4E10" w14:textId="77777777"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 xml:space="preserve"> Για να το πούμε πιο απλά, ο </w:t>
      </w:r>
      <w:proofErr w:type="spellStart"/>
      <w:r w:rsidRPr="003D76B5">
        <w:rPr>
          <w:rFonts w:ascii="Arial" w:hAnsi="Arial" w:cs="Arial"/>
          <w:sz w:val="24"/>
          <w:szCs w:val="24"/>
          <w:lang w:val="el-GR"/>
        </w:rPr>
        <w:t>Σκάϊ</w:t>
      </w:r>
      <w:proofErr w:type="spellEnd"/>
      <w:r w:rsidRPr="003D76B5">
        <w:rPr>
          <w:rFonts w:ascii="Arial" w:hAnsi="Arial" w:cs="Arial"/>
          <w:sz w:val="24"/>
          <w:szCs w:val="24"/>
          <w:lang w:val="el-GR"/>
        </w:rPr>
        <w:t xml:space="preserve"> ουσιαστικά εφηύρε την έννοια της «τηλεοπτικής </w:t>
      </w:r>
      <w:r w:rsidRPr="003D76B5">
        <w:rPr>
          <w:rFonts w:ascii="Arial" w:hAnsi="Arial" w:cs="Arial"/>
          <w:sz w:val="24"/>
          <w:szCs w:val="24"/>
        </w:rPr>
        <w:t>off</w:t>
      </w:r>
      <w:r w:rsidRPr="003D76B5">
        <w:rPr>
          <w:rFonts w:ascii="Arial" w:hAnsi="Arial" w:cs="Arial"/>
          <w:sz w:val="24"/>
          <w:szCs w:val="24"/>
          <w:lang w:val="el-GR"/>
        </w:rPr>
        <w:t xml:space="preserve"> </w:t>
      </w:r>
      <w:r w:rsidRPr="003D76B5">
        <w:rPr>
          <w:rFonts w:ascii="Arial" w:hAnsi="Arial" w:cs="Arial"/>
          <w:sz w:val="24"/>
          <w:szCs w:val="24"/>
        </w:rPr>
        <w:t>shore</w:t>
      </w:r>
      <w:r w:rsidRPr="003D76B5">
        <w:rPr>
          <w:rFonts w:ascii="Arial" w:hAnsi="Arial" w:cs="Arial"/>
          <w:sz w:val="24"/>
          <w:szCs w:val="24"/>
          <w:lang w:val="el-GR"/>
        </w:rPr>
        <w:t>”.</w:t>
      </w:r>
    </w:p>
    <w:p w14:paraId="748E877D" w14:textId="0AF3240D" w:rsidR="003D76B5" w:rsidRPr="003D76B5" w:rsidRDefault="003D76B5" w:rsidP="003D76B5">
      <w:pPr>
        <w:rPr>
          <w:rFonts w:ascii="Arial" w:hAnsi="Arial" w:cs="Arial"/>
          <w:sz w:val="24"/>
          <w:szCs w:val="24"/>
          <w:lang w:val="el-GR"/>
        </w:rPr>
      </w:pPr>
      <w:r w:rsidRPr="003D76B5">
        <w:rPr>
          <w:rFonts w:ascii="Arial" w:hAnsi="Arial" w:cs="Arial"/>
          <w:sz w:val="24"/>
          <w:szCs w:val="24"/>
          <w:lang w:val="el-GR"/>
        </w:rPr>
        <w:t>Ας γίνει αυτό το περιστατικό αφορμή για μια γενικότερη αναδόμηση του ούτως ή άλλως παροπλισμένου και αδρανοποιημένου ΕΣΡ.</w:t>
      </w:r>
    </w:p>
    <w:p w14:paraId="2CBAC78A" w14:textId="1485B12F" w:rsidR="003D76B5" w:rsidRPr="003D76B5" w:rsidRDefault="003D76B5" w:rsidP="003D76B5">
      <w:pPr>
        <w:rPr>
          <w:rFonts w:ascii="Arial" w:hAnsi="Arial" w:cs="Arial"/>
          <w:sz w:val="24"/>
          <w:szCs w:val="24"/>
          <w:lang w:val="el-GR"/>
        </w:rPr>
      </w:pPr>
    </w:p>
    <w:p w14:paraId="759D8B52" w14:textId="4BC6F55C" w:rsidR="000C5702" w:rsidRPr="003D76B5" w:rsidRDefault="003D76B5" w:rsidP="003D76B5">
      <w:pPr>
        <w:jc w:val="right"/>
        <w:rPr>
          <w:rFonts w:ascii="Arial" w:hAnsi="Arial" w:cs="Arial"/>
          <w:sz w:val="24"/>
          <w:szCs w:val="24"/>
          <w:lang w:val="el-GR"/>
        </w:rPr>
      </w:pPr>
      <w:r w:rsidRPr="003D76B5">
        <w:rPr>
          <w:rFonts w:ascii="Arial" w:hAnsi="Arial" w:cs="Arial"/>
          <w:sz w:val="24"/>
          <w:szCs w:val="24"/>
          <w:lang w:val="el-GR"/>
        </w:rPr>
        <w:t>Τομέας Επικοινωνίας του ΜέΡΑ25</w:t>
      </w:r>
      <w:r w:rsidRPr="003D76B5">
        <w:rPr>
          <w:rFonts w:ascii="Arial" w:hAnsi="Arial" w:cs="Arial"/>
          <w:sz w:val="24"/>
          <w:szCs w:val="24"/>
          <w:lang w:val="el-GR"/>
        </w:rPr>
        <w:t xml:space="preserve"> </w:t>
      </w:r>
    </w:p>
    <w:sectPr w:rsidR="000C5702" w:rsidRPr="003D76B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B3A5" w14:textId="77777777" w:rsidR="00C5334F" w:rsidRDefault="00C5334F" w:rsidP="00280601">
      <w:pPr>
        <w:spacing w:after="0" w:line="240" w:lineRule="auto"/>
      </w:pPr>
      <w:r>
        <w:separator/>
      </w:r>
    </w:p>
  </w:endnote>
  <w:endnote w:type="continuationSeparator" w:id="0">
    <w:p w14:paraId="698679FF" w14:textId="77777777" w:rsidR="00C5334F" w:rsidRDefault="00C5334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335B" w14:textId="77777777" w:rsidR="00C5334F" w:rsidRDefault="00C5334F" w:rsidP="00280601">
      <w:pPr>
        <w:spacing w:after="0" w:line="240" w:lineRule="auto"/>
      </w:pPr>
      <w:r>
        <w:separator/>
      </w:r>
    </w:p>
  </w:footnote>
  <w:footnote w:type="continuationSeparator" w:id="0">
    <w:p w14:paraId="5FBCFA8D" w14:textId="77777777" w:rsidR="00C5334F" w:rsidRDefault="00C5334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D7931"/>
    <w:multiLevelType w:val="hybridMultilevel"/>
    <w:tmpl w:val="32FA2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6"/>
  </w:num>
  <w:num w:numId="4">
    <w:abstractNumId w:val="15"/>
  </w:num>
  <w:num w:numId="5">
    <w:abstractNumId w:val="24"/>
  </w:num>
  <w:num w:numId="6">
    <w:abstractNumId w:val="21"/>
  </w:num>
  <w:num w:numId="7">
    <w:abstractNumId w:val="25"/>
  </w:num>
  <w:num w:numId="8">
    <w:abstractNumId w:val="14"/>
  </w:num>
  <w:num w:numId="9">
    <w:abstractNumId w:val="6"/>
  </w:num>
  <w:num w:numId="10">
    <w:abstractNumId w:val="9"/>
  </w:num>
  <w:num w:numId="11">
    <w:abstractNumId w:val="7"/>
  </w:num>
  <w:num w:numId="12">
    <w:abstractNumId w:val="30"/>
  </w:num>
  <w:num w:numId="13">
    <w:abstractNumId w:val="11"/>
  </w:num>
  <w:num w:numId="14">
    <w:abstractNumId w:val="29"/>
  </w:num>
  <w:num w:numId="15">
    <w:abstractNumId w:val="8"/>
  </w:num>
  <w:num w:numId="16">
    <w:abstractNumId w:val="28"/>
  </w:num>
  <w:num w:numId="17">
    <w:abstractNumId w:val="20"/>
  </w:num>
  <w:num w:numId="18">
    <w:abstractNumId w:val="0"/>
  </w:num>
  <w:num w:numId="19">
    <w:abstractNumId w:val="22"/>
  </w:num>
  <w:num w:numId="20">
    <w:abstractNumId w:val="12"/>
  </w:num>
  <w:num w:numId="21">
    <w:abstractNumId w:val="16"/>
  </w:num>
  <w:num w:numId="22">
    <w:abstractNumId w:val="23"/>
  </w:num>
  <w:num w:numId="23">
    <w:abstractNumId w:val="4"/>
  </w:num>
  <w:num w:numId="24">
    <w:abstractNumId w:val="10"/>
  </w:num>
  <w:num w:numId="25">
    <w:abstractNumId w:val="27"/>
  </w:num>
  <w:num w:numId="26">
    <w:abstractNumId w:val="1"/>
  </w:num>
  <w:num w:numId="27">
    <w:abstractNumId w:val="13"/>
  </w:num>
  <w:num w:numId="28">
    <w:abstractNumId w:val="17"/>
  </w:num>
  <w:num w:numId="29">
    <w:abstractNumId w:val="2"/>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714EE"/>
    <w:rsid w:val="00371D29"/>
    <w:rsid w:val="00384C20"/>
    <w:rsid w:val="00384F82"/>
    <w:rsid w:val="00387D00"/>
    <w:rsid w:val="00387FCB"/>
    <w:rsid w:val="003902AB"/>
    <w:rsid w:val="003924CA"/>
    <w:rsid w:val="003A26DB"/>
    <w:rsid w:val="003A3EA5"/>
    <w:rsid w:val="003A5614"/>
    <w:rsid w:val="003C1B35"/>
    <w:rsid w:val="003C27BE"/>
    <w:rsid w:val="003D587C"/>
    <w:rsid w:val="003D76B5"/>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1B4C"/>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334F"/>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061F6"/>
    <w:rsid w:val="00E143DE"/>
    <w:rsid w:val="00E14C16"/>
    <w:rsid w:val="00E16136"/>
    <w:rsid w:val="00E302A9"/>
    <w:rsid w:val="00E31D88"/>
    <w:rsid w:val="00E353B0"/>
    <w:rsid w:val="00E36BFF"/>
    <w:rsid w:val="00E50756"/>
    <w:rsid w:val="00E53C5D"/>
    <w:rsid w:val="00E647EF"/>
    <w:rsid w:val="00E650BA"/>
    <w:rsid w:val="00E71BD5"/>
    <w:rsid w:val="00E74184"/>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E6775"/>
    <w:rsid w:val="00EF1CF3"/>
    <w:rsid w:val="00EF50DC"/>
    <w:rsid w:val="00F1527A"/>
    <w:rsid w:val="00F20178"/>
    <w:rsid w:val="00F20EDF"/>
    <w:rsid w:val="00F21833"/>
    <w:rsid w:val="00F2500B"/>
    <w:rsid w:val="00F251DD"/>
    <w:rsid w:val="00F31A32"/>
    <w:rsid w:val="00F320B6"/>
    <w:rsid w:val="00F3436F"/>
    <w:rsid w:val="00F344B3"/>
    <w:rsid w:val="00F35C8E"/>
    <w:rsid w:val="00F37AD8"/>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character" w:customStyle="1" w:styleId="tojvnm2t">
    <w:name w:val="tojvnm2t"/>
    <w:basedOn w:val="DefaultParagraphFont"/>
    <w:rsid w:val="003D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4584201">
      <w:bodyDiv w:val="1"/>
      <w:marLeft w:val="0"/>
      <w:marRight w:val="0"/>
      <w:marTop w:val="0"/>
      <w:marBottom w:val="0"/>
      <w:divBdr>
        <w:top w:val="none" w:sz="0" w:space="0" w:color="auto"/>
        <w:left w:val="none" w:sz="0" w:space="0" w:color="auto"/>
        <w:bottom w:val="none" w:sz="0" w:space="0" w:color="auto"/>
        <w:right w:val="none" w:sz="0" w:space="0" w:color="auto"/>
      </w:divBdr>
      <w:divsChild>
        <w:div w:id="823012961">
          <w:marLeft w:val="0"/>
          <w:marRight w:val="0"/>
          <w:marTop w:val="0"/>
          <w:marBottom w:val="0"/>
          <w:divBdr>
            <w:top w:val="none" w:sz="0" w:space="0" w:color="auto"/>
            <w:left w:val="none" w:sz="0" w:space="0" w:color="auto"/>
            <w:bottom w:val="none" w:sz="0" w:space="0" w:color="auto"/>
            <w:right w:val="none" w:sz="0" w:space="0" w:color="auto"/>
          </w:divBdr>
        </w:div>
        <w:div w:id="1513300498">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2020-09-07T13:03:00Z</dcterms:created>
  <dcterms:modified xsi:type="dcterms:W3CDTF">2020-09-07T13:04:00Z</dcterms:modified>
</cp:coreProperties>
</file>