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B4C9" w14:textId="3794B039" w:rsidR="00E061F6" w:rsidRPr="00F37AD8" w:rsidRDefault="00F37AD8" w:rsidP="00F37AD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F37AD8">
        <w:rPr>
          <w:rFonts w:ascii="Arial" w:hAnsi="Arial" w:cs="Arial"/>
          <w:b/>
          <w:bCs/>
          <w:sz w:val="24"/>
          <w:szCs w:val="24"/>
          <w:lang w:val="el-GR"/>
        </w:rPr>
        <w:t>Η οικονομική πραγματικότητα δεν μπορεί να αποκρυβεί</w:t>
      </w:r>
    </w:p>
    <w:p w14:paraId="333AF455" w14:textId="77777777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C226B23" w14:textId="77777777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2A372C7" w14:textId="77777777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D34DB4C" w14:textId="1F74E5E0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37AD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 εκκωφαντική σιωπή αντιμετώπισαν τα μέσα της ολιγαρχίας την ανακοίνωση της τεράστιας ύφεσης του β' τριμήνου του 2020 που ανακοινώθηκε χθες από την ΕΛΣΤΑΤ για την Ελλάδα, η οποία ανακοινώθηκε μάλιστα τελευταία στην Ευρωζώνη παρά το γεγονός ότι η χώρα μας βρίσκεται σε ενισχυμένη επιτήρηση. </w:t>
      </w:r>
    </w:p>
    <w:p w14:paraId="5015E3E7" w14:textId="77777777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07E3ACC" w14:textId="37867C63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37AD8">
        <w:rPr>
          <w:rFonts w:ascii="Arial" w:eastAsia="Times New Roman" w:hAnsi="Arial" w:cs="Arial"/>
          <w:color w:val="000000"/>
          <w:sz w:val="24"/>
          <w:szCs w:val="24"/>
          <w:lang w:val="el-GR"/>
        </w:rPr>
        <w:t>Φαίνεται πως τα μέσα δεν έδειξαν τον αντίστοιχο ζήλο που έδειξαν με την επανέκδοση του 10ετούς ομολόγου σε απαράδεκτα υψηλό επιτόκιο τη δεδομένη στιγμή για χώρα της Ευρωζώνης.</w:t>
      </w:r>
      <w:r w:rsidRPr="00F37AD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37AD8">
        <w:rPr>
          <w:rFonts w:ascii="Arial" w:eastAsia="Times New Roman" w:hAnsi="Arial" w:cs="Arial"/>
          <w:color w:val="000000"/>
          <w:sz w:val="24"/>
          <w:szCs w:val="24"/>
          <w:lang w:val="el-GR"/>
        </w:rPr>
        <w:t>Παράλληλα μάλιστα θάφτηκε και η αναθεώρηση των στοιχείων της ύφεσης και για το α' τρίμηνο προς τα πάνω. Ενώ και η παρουσίαση της ύφεσης όχι με όρους τρεχουσών τιμών δηλαδή στο 17,1%, αλλά με τα ταχυδακτυλουργικά της αφαίρεσης του αρνητικού πληθωρισμού, συνηγορούν στην επικοινωνιακή διαχείριση της οικονομικής καθίζησης από την Κυβέρνηση του κ. Μητσοτάκη και τα μέσα της ολιγαρχίας.</w:t>
      </w:r>
    </w:p>
    <w:p w14:paraId="28280989" w14:textId="77777777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F16EF74" w14:textId="65A28DD5" w:rsidR="00F37AD8" w:rsidRPr="00F37AD8" w:rsidRDefault="00F37AD8" w:rsidP="00F37AD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37AD8">
        <w:rPr>
          <w:rFonts w:ascii="Arial" w:eastAsia="Times New Roman" w:hAnsi="Arial" w:cs="Arial"/>
          <w:color w:val="000000"/>
          <w:sz w:val="24"/>
          <w:szCs w:val="24"/>
          <w:lang w:val="el-GR"/>
        </w:rPr>
        <w:t>Η οικονομική όμως πραγματικότητα την οποία δυστυχώς θα αντιμετωπίσουν οι πολίτες τους επόμενους μήνες δεν θα μπορέσει να καμουφλαριστεί από τον Πρωθυπουργό και τα μέσα του.</w:t>
      </w:r>
    </w:p>
    <w:p w14:paraId="144982E0" w14:textId="77777777" w:rsidR="00F37AD8" w:rsidRPr="00F37AD8" w:rsidRDefault="00F37AD8" w:rsidP="00F37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DED1520" w14:textId="6AD54F21" w:rsidR="00F37AD8" w:rsidRPr="00F37AD8" w:rsidRDefault="00F37AD8" w:rsidP="00F37A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F37AD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F37AD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759D8B52" w14:textId="09EB3F23" w:rsidR="000C5702" w:rsidRPr="00F37AD8" w:rsidRDefault="000C5702" w:rsidP="00F37AD8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0C5702" w:rsidRPr="00F37AD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C15F" w14:textId="77777777" w:rsidR="00691B4C" w:rsidRDefault="00691B4C" w:rsidP="00280601">
      <w:pPr>
        <w:spacing w:after="0" w:line="240" w:lineRule="auto"/>
      </w:pPr>
      <w:r>
        <w:separator/>
      </w:r>
    </w:p>
  </w:endnote>
  <w:endnote w:type="continuationSeparator" w:id="0">
    <w:p w14:paraId="46CF3095" w14:textId="77777777" w:rsidR="00691B4C" w:rsidRDefault="00691B4C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CF20" w14:textId="77777777" w:rsidR="00691B4C" w:rsidRDefault="00691B4C" w:rsidP="00280601">
      <w:pPr>
        <w:spacing w:after="0" w:line="240" w:lineRule="auto"/>
      </w:pPr>
      <w:r>
        <w:separator/>
      </w:r>
    </w:p>
  </w:footnote>
  <w:footnote w:type="continuationSeparator" w:id="0">
    <w:p w14:paraId="2704FCB5" w14:textId="77777777" w:rsidR="00691B4C" w:rsidRDefault="00691B4C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82F8C"/>
    <w:rsid w:val="00683959"/>
    <w:rsid w:val="006840CE"/>
    <w:rsid w:val="00686776"/>
    <w:rsid w:val="00691B4C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184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37AD8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2020-09-04T14:10:00Z</dcterms:created>
  <dcterms:modified xsi:type="dcterms:W3CDTF">2020-09-04T14:10:00Z</dcterms:modified>
</cp:coreProperties>
</file>