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49FC7" w14:textId="77777777" w:rsidR="00E13EF1" w:rsidRDefault="00E13EF1" w:rsidP="00E13EF1">
      <w:pPr>
        <w:shd w:val="clear" w:color="auto" w:fill="FFFFFF"/>
        <w:spacing w:after="0" w:line="240" w:lineRule="auto"/>
        <w:jc w:val="center"/>
        <w:rPr>
          <w:rFonts w:ascii="Calibri" w:eastAsia="Times New Roman" w:hAnsi="Calibri" w:cs="Times New Roman"/>
          <w:color w:val="222222"/>
          <w:sz w:val="24"/>
          <w:szCs w:val="24"/>
          <w:lang w:eastAsia="el-GR"/>
        </w:rPr>
      </w:pPr>
      <w:bookmarkStart w:id="0" w:name="_GoBack"/>
      <w:bookmarkEnd w:id="0"/>
      <w:r>
        <w:rPr>
          <w:noProof/>
          <w:lang w:eastAsia="el-GR"/>
        </w:rPr>
        <w:drawing>
          <wp:inline distT="0" distB="0" distL="0" distR="0" wp14:anchorId="16EB1A89" wp14:editId="5465BB68">
            <wp:extent cx="1438088" cy="7334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1685" cy="745460"/>
                    </a:xfrm>
                    <a:prstGeom prst="rect">
                      <a:avLst/>
                    </a:prstGeom>
                    <a:noFill/>
                    <a:ln>
                      <a:noFill/>
                    </a:ln>
                  </pic:spPr>
                </pic:pic>
              </a:graphicData>
            </a:graphic>
          </wp:inline>
        </w:drawing>
      </w:r>
    </w:p>
    <w:p w14:paraId="0CA28098" w14:textId="77777777" w:rsidR="00E13EF1" w:rsidRDefault="00E13EF1" w:rsidP="00E13EF1">
      <w:pPr>
        <w:shd w:val="clear" w:color="auto" w:fill="FFFFFF"/>
        <w:spacing w:after="0" w:line="240" w:lineRule="auto"/>
        <w:rPr>
          <w:rFonts w:ascii="Calibri" w:eastAsia="Times New Roman" w:hAnsi="Calibri" w:cs="Times New Roman"/>
          <w:color w:val="222222"/>
          <w:sz w:val="24"/>
          <w:szCs w:val="24"/>
          <w:lang w:eastAsia="el-GR"/>
        </w:rPr>
      </w:pPr>
    </w:p>
    <w:p w14:paraId="512BFEE4" w14:textId="77777777" w:rsidR="00E13EF1" w:rsidRPr="00302231" w:rsidRDefault="00E13EF1" w:rsidP="00E13EF1">
      <w:pPr>
        <w:jc w:val="right"/>
        <w:rPr>
          <w:rFonts w:ascii="Calibri" w:eastAsia="Times New Roman" w:hAnsi="Calibri" w:cs="Times New Roman"/>
          <w:color w:val="222222"/>
          <w:sz w:val="24"/>
          <w:szCs w:val="24"/>
          <w:lang w:eastAsia="el-GR"/>
        </w:rPr>
      </w:pPr>
      <w:r>
        <w:rPr>
          <w:rFonts w:ascii="Calibri" w:eastAsia="Times New Roman" w:hAnsi="Calibri" w:cs="Times New Roman"/>
          <w:color w:val="222222"/>
          <w:sz w:val="24"/>
          <w:szCs w:val="24"/>
          <w:lang w:eastAsia="el-GR"/>
        </w:rPr>
        <w:t>Αθήνα, 2 Απριλίου 2020</w:t>
      </w:r>
    </w:p>
    <w:p w14:paraId="1FDE4919" w14:textId="77777777" w:rsidR="00E13EF1" w:rsidRDefault="00E13EF1" w:rsidP="00E13EF1"/>
    <w:p w14:paraId="2DA6F683" w14:textId="77777777" w:rsidR="00E13EF1" w:rsidRPr="00302231" w:rsidRDefault="00E13EF1" w:rsidP="00E13EF1">
      <w:pPr>
        <w:rPr>
          <w:b/>
        </w:rPr>
      </w:pPr>
      <w:r w:rsidRPr="00302231">
        <w:rPr>
          <w:b/>
        </w:rPr>
        <w:t xml:space="preserve">Προς τον Πρόεδρο της Βουλής των Ελλήνων, </w:t>
      </w:r>
    </w:p>
    <w:p w14:paraId="794BBC6E" w14:textId="77777777" w:rsidR="00E13EF1" w:rsidRPr="00302231" w:rsidRDefault="00E13EF1" w:rsidP="00E13EF1">
      <w:pPr>
        <w:tabs>
          <w:tab w:val="left" w:pos="900"/>
        </w:tabs>
        <w:rPr>
          <w:b/>
        </w:rPr>
      </w:pPr>
      <w:r w:rsidRPr="00302231">
        <w:rPr>
          <w:b/>
        </w:rPr>
        <w:tab/>
        <w:t>κ. Κωνσταντίνο Τασούλα</w:t>
      </w:r>
    </w:p>
    <w:p w14:paraId="6988B4AE" w14:textId="77777777" w:rsidR="00E13EF1" w:rsidRDefault="00E13EF1" w:rsidP="00E13EF1">
      <w:pPr>
        <w:tabs>
          <w:tab w:val="left" w:pos="900"/>
        </w:tabs>
      </w:pPr>
    </w:p>
    <w:p w14:paraId="3C8866A1" w14:textId="77777777" w:rsidR="00E13EF1" w:rsidRPr="00302231" w:rsidRDefault="00E13EF1" w:rsidP="00E13EF1">
      <w:pPr>
        <w:tabs>
          <w:tab w:val="left" w:pos="900"/>
        </w:tabs>
        <w:rPr>
          <w:b/>
        </w:rPr>
      </w:pPr>
      <w:r>
        <w:rPr>
          <w:b/>
        </w:rPr>
        <w:t>Κ</w:t>
      </w:r>
      <w:r w:rsidRPr="00302231">
        <w:rPr>
          <w:b/>
        </w:rPr>
        <w:t xml:space="preserve">ύριε Πρόεδρε, </w:t>
      </w:r>
    </w:p>
    <w:p w14:paraId="57D60C26" w14:textId="77777777" w:rsidR="00E13EF1" w:rsidRDefault="00E13EF1" w:rsidP="00E13EF1">
      <w:pPr>
        <w:tabs>
          <w:tab w:val="left" w:pos="900"/>
        </w:tabs>
      </w:pPr>
    </w:p>
    <w:p w14:paraId="499CE997" w14:textId="77777777" w:rsidR="00E13EF1" w:rsidRPr="00E13EF1" w:rsidRDefault="00E13EF1" w:rsidP="00E13EF1">
      <w:pPr>
        <w:shd w:val="clear" w:color="auto" w:fill="FFFFFF"/>
        <w:spacing w:after="0" w:line="360" w:lineRule="auto"/>
        <w:jc w:val="both"/>
        <w:rPr>
          <w:rFonts w:ascii="Calibri" w:eastAsia="Times New Roman" w:hAnsi="Calibri" w:cs="Times New Roman"/>
          <w:color w:val="222222"/>
          <w:sz w:val="24"/>
          <w:szCs w:val="24"/>
          <w:lang w:eastAsia="el-GR"/>
        </w:rPr>
      </w:pPr>
      <w:r w:rsidRPr="00E13EF1">
        <w:rPr>
          <w:rFonts w:ascii="Calibri" w:eastAsia="Times New Roman" w:hAnsi="Calibri" w:cs="Times New Roman"/>
          <w:color w:val="222222"/>
          <w:sz w:val="24"/>
          <w:szCs w:val="24"/>
          <w:lang w:eastAsia="el-GR"/>
        </w:rPr>
        <w:t>Με την παρούσα σας διαβιβάζω το αίτημα της Κ</w:t>
      </w:r>
      <w:r>
        <w:rPr>
          <w:rFonts w:ascii="Calibri" w:eastAsia="Times New Roman" w:hAnsi="Calibri" w:cs="Times New Roman"/>
          <w:color w:val="222222"/>
          <w:sz w:val="24"/>
          <w:szCs w:val="24"/>
          <w:lang w:eastAsia="el-GR"/>
        </w:rPr>
        <w:t>.</w:t>
      </w:r>
      <w:r w:rsidRPr="00E13EF1">
        <w:rPr>
          <w:rFonts w:ascii="Calibri" w:eastAsia="Times New Roman" w:hAnsi="Calibri" w:cs="Times New Roman"/>
          <w:color w:val="222222"/>
          <w:sz w:val="24"/>
          <w:szCs w:val="24"/>
          <w:lang w:eastAsia="el-GR"/>
        </w:rPr>
        <w:t>Ο</w:t>
      </w:r>
      <w:r>
        <w:rPr>
          <w:rFonts w:ascii="Calibri" w:eastAsia="Times New Roman" w:hAnsi="Calibri" w:cs="Times New Roman"/>
          <w:color w:val="222222"/>
          <w:sz w:val="24"/>
          <w:szCs w:val="24"/>
          <w:lang w:eastAsia="el-GR"/>
        </w:rPr>
        <w:t>. του ΜέΡΑ25 για τη</w:t>
      </w:r>
      <w:r w:rsidRPr="00E13EF1">
        <w:rPr>
          <w:rFonts w:ascii="Calibri" w:eastAsia="Times New Roman" w:hAnsi="Calibri" w:cs="Times New Roman"/>
          <w:color w:val="222222"/>
          <w:sz w:val="24"/>
          <w:szCs w:val="24"/>
          <w:lang w:eastAsia="el-GR"/>
        </w:rPr>
        <w:t xml:space="preserve"> συμμόρφωση και της Βουλής των Ελλήνων με την ανάγκη της ελαχιστοποίησης των μετακινήσεων και δια ζώσης συσκέψεων όταν αυτές μπορούν να γίνουν μέσω τηλεδιάσκεψης.</w:t>
      </w:r>
    </w:p>
    <w:p w14:paraId="23BA3341" w14:textId="77777777" w:rsidR="00E13EF1" w:rsidRDefault="00E13EF1" w:rsidP="00E13EF1">
      <w:pPr>
        <w:shd w:val="clear" w:color="auto" w:fill="FFFFFF"/>
        <w:spacing w:after="0" w:line="360" w:lineRule="auto"/>
        <w:jc w:val="both"/>
        <w:rPr>
          <w:rFonts w:ascii="Calibri" w:eastAsia="Times New Roman" w:hAnsi="Calibri" w:cs="Times New Roman"/>
          <w:color w:val="222222"/>
          <w:sz w:val="24"/>
          <w:szCs w:val="24"/>
          <w:lang w:eastAsia="el-GR"/>
        </w:rPr>
      </w:pPr>
    </w:p>
    <w:p w14:paraId="394CFF95" w14:textId="77777777" w:rsidR="00E13EF1" w:rsidRPr="00E13EF1" w:rsidRDefault="00E13EF1" w:rsidP="00E13EF1">
      <w:pPr>
        <w:shd w:val="clear" w:color="auto" w:fill="FFFFFF"/>
        <w:spacing w:after="0" w:line="360" w:lineRule="auto"/>
        <w:jc w:val="both"/>
        <w:rPr>
          <w:rFonts w:ascii="Calibri" w:eastAsia="Times New Roman" w:hAnsi="Calibri" w:cs="Times New Roman"/>
          <w:color w:val="222222"/>
          <w:sz w:val="24"/>
          <w:szCs w:val="24"/>
          <w:lang w:eastAsia="el-GR"/>
        </w:rPr>
      </w:pPr>
      <w:r w:rsidRPr="00E13EF1">
        <w:rPr>
          <w:rFonts w:ascii="Calibri" w:eastAsia="Times New Roman" w:hAnsi="Calibri" w:cs="Times New Roman"/>
          <w:color w:val="222222"/>
          <w:sz w:val="24"/>
          <w:szCs w:val="24"/>
          <w:lang w:eastAsia="el-GR"/>
        </w:rPr>
        <w:t xml:space="preserve">Το ΜέΡΑ25 θυμίζει στο Σώμα ότι από την πρώτη στιγμή ανακοίνωσης των περιοριστικών για τους πολίτες μέτρων λόγω πανδημίας ζητήσαμε οι συνεδριάσεις </w:t>
      </w:r>
      <w:r>
        <w:rPr>
          <w:rFonts w:ascii="Calibri" w:eastAsia="Times New Roman" w:hAnsi="Calibri" w:cs="Times New Roman"/>
          <w:color w:val="222222"/>
          <w:sz w:val="24"/>
          <w:szCs w:val="24"/>
          <w:lang w:eastAsia="el-GR"/>
        </w:rPr>
        <w:t xml:space="preserve">των </w:t>
      </w:r>
      <w:r w:rsidRPr="00E13EF1">
        <w:rPr>
          <w:rFonts w:ascii="Calibri" w:eastAsia="Times New Roman" w:hAnsi="Calibri" w:cs="Times New Roman"/>
          <w:color w:val="222222"/>
          <w:sz w:val="24"/>
          <w:szCs w:val="24"/>
          <w:lang w:eastAsia="el-GR"/>
        </w:rPr>
        <w:t>Επιτροπών και της Ολομέλειας της Βουλής να γίνονται μέσω τηλεδιάσκεψης. Είναι το ελάχιστο που πρέπει να κάνει η Βουλή ώστε να δώσει το παράδειγμα στους πολίτες τους οποίους καλεί να μην μετακινούνται όταν δεν είναι απολύτως απαραίτητο.</w:t>
      </w:r>
    </w:p>
    <w:p w14:paraId="59F5CF18" w14:textId="77777777" w:rsidR="00E13EF1" w:rsidRPr="00E13EF1" w:rsidRDefault="00E13EF1" w:rsidP="00E13EF1">
      <w:pPr>
        <w:shd w:val="clear" w:color="auto" w:fill="FFFFFF"/>
        <w:spacing w:after="0" w:line="360" w:lineRule="auto"/>
        <w:jc w:val="both"/>
        <w:rPr>
          <w:rFonts w:ascii="Calibri" w:eastAsia="Times New Roman" w:hAnsi="Calibri" w:cs="Times New Roman"/>
          <w:color w:val="222222"/>
          <w:sz w:val="24"/>
          <w:szCs w:val="24"/>
          <w:lang w:eastAsia="el-GR"/>
        </w:rPr>
      </w:pPr>
    </w:p>
    <w:p w14:paraId="4616AF00" w14:textId="77777777" w:rsidR="00E13EF1" w:rsidRPr="00E13EF1" w:rsidRDefault="00E13EF1" w:rsidP="00E13EF1">
      <w:pPr>
        <w:shd w:val="clear" w:color="auto" w:fill="FFFFFF"/>
        <w:spacing w:after="0" w:line="360" w:lineRule="auto"/>
        <w:jc w:val="both"/>
        <w:rPr>
          <w:rFonts w:ascii="Calibri" w:eastAsia="Times New Roman" w:hAnsi="Calibri" w:cs="Times New Roman"/>
          <w:color w:val="222222"/>
          <w:sz w:val="24"/>
          <w:szCs w:val="24"/>
          <w:lang w:eastAsia="el-GR"/>
        </w:rPr>
      </w:pPr>
      <w:r w:rsidRPr="00E13EF1">
        <w:rPr>
          <w:rFonts w:ascii="Calibri" w:eastAsia="Times New Roman" w:hAnsi="Calibri" w:cs="Times New Roman"/>
          <w:color w:val="222222"/>
          <w:sz w:val="24"/>
          <w:szCs w:val="24"/>
          <w:lang w:eastAsia="el-GR"/>
        </w:rPr>
        <w:t>Την 30η Μαρτίου κάλεσα τον Πρωθυπουργό να συγκαλέσει, μέσω τηλεδιάσκεψης, συζήτηση σε επίπεδο πολιτικών αρχηγών με μοναδικό θέμα την εκπόνηση Εθνικού Στρατηγικού Σχεδίου για την αντιμετώπιση των συνεπειών, υγειονομικών και οικονομικών, της πανδημίας. Όπως ακριβώς ο ίδιος ενημέρωσε μέσω τηλεδιάσκεψης τους πολιτικούς αρχηγούς</w:t>
      </w:r>
      <w:r>
        <w:rPr>
          <w:rFonts w:ascii="Calibri" w:eastAsia="Times New Roman" w:hAnsi="Calibri" w:cs="Times New Roman"/>
          <w:color w:val="222222"/>
          <w:sz w:val="24"/>
          <w:szCs w:val="24"/>
          <w:lang w:eastAsia="el-GR"/>
        </w:rPr>
        <w:t>,</w:t>
      </w:r>
      <w:r w:rsidRPr="00E13EF1">
        <w:rPr>
          <w:rFonts w:ascii="Calibri" w:eastAsia="Times New Roman" w:hAnsi="Calibri" w:cs="Times New Roman"/>
          <w:color w:val="222222"/>
          <w:sz w:val="24"/>
          <w:szCs w:val="24"/>
          <w:lang w:eastAsia="el-GR"/>
        </w:rPr>
        <w:t xml:space="preserve"> έπρεπε μέσω τηλεδιάσκεψης, ενώπιον της Βουλής και των πολιτών, να διεξαχθεί ο σημαντικός αυτός διάλογος. Ο Πρωθυπουργός δεν απάντησε.</w:t>
      </w:r>
    </w:p>
    <w:p w14:paraId="6F446053" w14:textId="77777777" w:rsidR="00E13EF1" w:rsidRPr="00E13EF1" w:rsidRDefault="00E13EF1" w:rsidP="00E13EF1">
      <w:pPr>
        <w:shd w:val="clear" w:color="auto" w:fill="FFFFFF"/>
        <w:spacing w:after="0" w:line="360" w:lineRule="auto"/>
        <w:jc w:val="both"/>
        <w:rPr>
          <w:rFonts w:ascii="Calibri" w:eastAsia="Times New Roman" w:hAnsi="Calibri" w:cs="Times New Roman"/>
          <w:color w:val="222222"/>
          <w:sz w:val="24"/>
          <w:szCs w:val="24"/>
          <w:lang w:eastAsia="el-GR"/>
        </w:rPr>
      </w:pPr>
      <w:r w:rsidRPr="00E13EF1">
        <w:rPr>
          <w:rFonts w:ascii="Calibri" w:eastAsia="Times New Roman" w:hAnsi="Calibri" w:cs="Times New Roman"/>
          <w:color w:val="222222"/>
          <w:sz w:val="24"/>
          <w:szCs w:val="24"/>
          <w:lang w:eastAsia="el-GR"/>
        </w:rPr>
        <w:t xml:space="preserve"> </w:t>
      </w:r>
    </w:p>
    <w:p w14:paraId="2D303B60" w14:textId="77777777" w:rsidR="00E13EF1" w:rsidRPr="00302231" w:rsidRDefault="00E13EF1" w:rsidP="00E13EF1">
      <w:pPr>
        <w:shd w:val="clear" w:color="auto" w:fill="FFFFFF"/>
        <w:spacing w:after="0" w:line="360" w:lineRule="auto"/>
        <w:jc w:val="both"/>
        <w:rPr>
          <w:rFonts w:ascii="Calibri" w:eastAsia="Times New Roman" w:hAnsi="Calibri" w:cs="Times New Roman"/>
          <w:color w:val="222222"/>
          <w:sz w:val="24"/>
          <w:szCs w:val="24"/>
          <w:lang w:eastAsia="el-GR"/>
        </w:rPr>
      </w:pPr>
      <w:r w:rsidRPr="00E13EF1">
        <w:rPr>
          <w:rFonts w:ascii="Calibri" w:eastAsia="Times New Roman" w:hAnsi="Calibri" w:cs="Times New Roman"/>
          <w:color w:val="222222"/>
          <w:sz w:val="24"/>
          <w:szCs w:val="24"/>
          <w:lang w:eastAsia="el-GR"/>
        </w:rPr>
        <w:t>Πριν λίγο πληροφορηθήκαμε από τις υπηρεσίες της Βουλής ότι ο Πρωθυπουργός θα παραστεί στην σημερινή συζήτηση της Ολομέλειας και θα λάβει το</w:t>
      </w:r>
      <w:r>
        <w:rPr>
          <w:rFonts w:ascii="Calibri" w:eastAsia="Times New Roman" w:hAnsi="Calibri" w:cs="Times New Roman"/>
          <w:color w:val="222222"/>
          <w:sz w:val="24"/>
          <w:szCs w:val="24"/>
          <w:lang w:eastAsia="el-GR"/>
        </w:rPr>
        <w:t>ν</w:t>
      </w:r>
      <w:r w:rsidRPr="00E13EF1">
        <w:rPr>
          <w:rFonts w:ascii="Calibri" w:eastAsia="Times New Roman" w:hAnsi="Calibri" w:cs="Times New Roman"/>
          <w:color w:val="222222"/>
          <w:sz w:val="24"/>
          <w:szCs w:val="24"/>
          <w:lang w:eastAsia="el-GR"/>
        </w:rPr>
        <w:t xml:space="preserve"> λόγο. Επειδή η </w:t>
      </w:r>
      <w:r w:rsidRPr="00E13EF1">
        <w:rPr>
          <w:rFonts w:ascii="Calibri" w:eastAsia="Times New Roman" w:hAnsi="Calibri" w:cs="Times New Roman"/>
          <w:color w:val="222222"/>
          <w:sz w:val="24"/>
          <w:szCs w:val="24"/>
          <w:lang w:eastAsia="el-GR"/>
        </w:rPr>
        <w:lastRenderedPageBreak/>
        <w:t xml:space="preserve">άσκοπη δια ζώσης παρουσία μας στη Βουλή στέλνει το ακριβώς αντίθετο μήνυμα στην κοινή γνώμη, σας ανακοινώνω ότι δεν θα παραβρεθώ και σας ζητώ, άλλη μια φορά, να μεταφέρετε στο Σώμα την πρόταση του ΜέΡΑ25 για τη συνέχιση των κοινοβουλευτικών διαδικασιών μέσω τηλεδιάσκεψης, όπως συμβαίνει στο Υπουργικό Συμβούλιο, στο Ευρωπαϊκό Συμβούλιο και στο </w:t>
      </w:r>
      <w:proofErr w:type="spellStart"/>
      <w:r w:rsidRPr="00E13EF1">
        <w:rPr>
          <w:rFonts w:ascii="Calibri" w:eastAsia="Times New Roman" w:hAnsi="Calibri" w:cs="Times New Roman"/>
          <w:color w:val="222222"/>
          <w:sz w:val="24"/>
          <w:szCs w:val="24"/>
          <w:lang w:eastAsia="el-GR"/>
        </w:rPr>
        <w:t>Eurogroup</w:t>
      </w:r>
      <w:proofErr w:type="spellEnd"/>
      <w:r w:rsidRPr="00E13EF1">
        <w:rPr>
          <w:rFonts w:ascii="Calibri" w:eastAsia="Times New Roman" w:hAnsi="Calibri" w:cs="Times New Roman"/>
          <w:color w:val="222222"/>
          <w:sz w:val="24"/>
          <w:szCs w:val="24"/>
          <w:lang w:eastAsia="el-GR"/>
        </w:rPr>
        <w:t>.</w:t>
      </w:r>
      <w:r w:rsidRPr="00302231">
        <w:rPr>
          <w:rFonts w:ascii="Calibri" w:eastAsia="Times New Roman" w:hAnsi="Calibri" w:cs="Times New Roman"/>
          <w:color w:val="222222"/>
          <w:sz w:val="24"/>
          <w:szCs w:val="24"/>
          <w:lang w:eastAsia="el-GR"/>
        </w:rPr>
        <w:t> </w:t>
      </w:r>
    </w:p>
    <w:p w14:paraId="2E62A905" w14:textId="77777777" w:rsidR="00E13EF1" w:rsidRDefault="00E13EF1" w:rsidP="00E13EF1">
      <w:pPr>
        <w:shd w:val="clear" w:color="auto" w:fill="FFFFFF"/>
        <w:spacing w:after="0" w:line="240" w:lineRule="auto"/>
        <w:jc w:val="center"/>
        <w:rPr>
          <w:rFonts w:ascii="Calibri" w:eastAsia="Times New Roman" w:hAnsi="Calibri" w:cs="Times New Roman"/>
          <w:b/>
          <w:color w:val="222222"/>
          <w:sz w:val="24"/>
          <w:szCs w:val="24"/>
          <w:lang w:eastAsia="el-GR"/>
        </w:rPr>
      </w:pPr>
    </w:p>
    <w:p w14:paraId="19FAE1D0" w14:textId="77777777" w:rsidR="00E13EF1" w:rsidRDefault="00E13EF1" w:rsidP="00E13EF1">
      <w:pPr>
        <w:shd w:val="clear" w:color="auto" w:fill="FFFFFF"/>
        <w:spacing w:after="0" w:line="240" w:lineRule="auto"/>
        <w:jc w:val="center"/>
        <w:rPr>
          <w:rFonts w:ascii="Calibri" w:eastAsia="Times New Roman" w:hAnsi="Calibri" w:cs="Times New Roman"/>
          <w:color w:val="222222"/>
          <w:sz w:val="24"/>
          <w:szCs w:val="24"/>
          <w:lang w:eastAsia="el-GR"/>
        </w:rPr>
      </w:pPr>
    </w:p>
    <w:p w14:paraId="48B5967E" w14:textId="77777777" w:rsidR="00E13EF1" w:rsidRDefault="00E13EF1" w:rsidP="00E13EF1">
      <w:pPr>
        <w:shd w:val="clear" w:color="auto" w:fill="FFFFFF"/>
        <w:spacing w:after="0" w:line="240" w:lineRule="auto"/>
        <w:jc w:val="center"/>
        <w:rPr>
          <w:rFonts w:ascii="Calibri" w:eastAsia="Times New Roman" w:hAnsi="Calibri" w:cs="Times New Roman"/>
          <w:color w:val="222222"/>
          <w:sz w:val="24"/>
          <w:szCs w:val="24"/>
          <w:lang w:eastAsia="el-GR"/>
        </w:rPr>
      </w:pPr>
    </w:p>
    <w:p w14:paraId="795B46DF" w14:textId="77777777" w:rsidR="00E13EF1" w:rsidRDefault="00E13EF1" w:rsidP="00E13EF1">
      <w:pPr>
        <w:shd w:val="clear" w:color="auto" w:fill="FFFFFF"/>
        <w:spacing w:after="0" w:line="240" w:lineRule="auto"/>
        <w:jc w:val="center"/>
        <w:rPr>
          <w:rFonts w:ascii="Calibri" w:eastAsia="Times New Roman" w:hAnsi="Calibri" w:cs="Times New Roman"/>
          <w:b/>
          <w:color w:val="222222"/>
          <w:sz w:val="24"/>
          <w:szCs w:val="24"/>
          <w:lang w:eastAsia="el-GR"/>
        </w:rPr>
      </w:pPr>
      <w:proofErr w:type="spellStart"/>
      <w:r w:rsidRPr="00302231">
        <w:rPr>
          <w:rFonts w:ascii="Calibri" w:eastAsia="Times New Roman" w:hAnsi="Calibri" w:cs="Times New Roman"/>
          <w:b/>
          <w:color w:val="222222"/>
          <w:sz w:val="24"/>
          <w:szCs w:val="24"/>
          <w:lang w:eastAsia="el-GR"/>
        </w:rPr>
        <w:t>Γιάνης</w:t>
      </w:r>
      <w:proofErr w:type="spellEnd"/>
      <w:r w:rsidRPr="00302231">
        <w:rPr>
          <w:rFonts w:ascii="Calibri" w:eastAsia="Times New Roman" w:hAnsi="Calibri" w:cs="Times New Roman"/>
          <w:b/>
          <w:color w:val="222222"/>
          <w:sz w:val="24"/>
          <w:szCs w:val="24"/>
          <w:lang w:eastAsia="el-GR"/>
        </w:rPr>
        <w:t xml:space="preserve"> </w:t>
      </w:r>
      <w:proofErr w:type="spellStart"/>
      <w:r w:rsidRPr="00302231">
        <w:rPr>
          <w:rFonts w:ascii="Calibri" w:eastAsia="Times New Roman" w:hAnsi="Calibri" w:cs="Times New Roman"/>
          <w:b/>
          <w:color w:val="222222"/>
          <w:sz w:val="24"/>
          <w:szCs w:val="24"/>
          <w:lang w:eastAsia="el-GR"/>
        </w:rPr>
        <w:t>Βαρουφάκης</w:t>
      </w:r>
      <w:proofErr w:type="spellEnd"/>
    </w:p>
    <w:p w14:paraId="3DBAD6D1" w14:textId="77777777" w:rsidR="00E13EF1" w:rsidRDefault="00E13EF1" w:rsidP="00E13EF1">
      <w:pPr>
        <w:shd w:val="clear" w:color="auto" w:fill="FFFFFF"/>
        <w:spacing w:after="0" w:line="240" w:lineRule="auto"/>
        <w:jc w:val="center"/>
        <w:rPr>
          <w:rFonts w:ascii="Calibri" w:eastAsia="Times New Roman" w:hAnsi="Calibri" w:cs="Times New Roman"/>
          <w:b/>
          <w:color w:val="222222"/>
          <w:sz w:val="24"/>
          <w:szCs w:val="24"/>
          <w:lang w:eastAsia="el-GR"/>
        </w:rPr>
      </w:pPr>
    </w:p>
    <w:p w14:paraId="43CFE8DE" w14:textId="77777777" w:rsidR="00E13EF1" w:rsidRPr="00302231" w:rsidRDefault="00E13EF1" w:rsidP="00E13EF1">
      <w:pPr>
        <w:shd w:val="clear" w:color="auto" w:fill="FFFFFF"/>
        <w:spacing w:after="0" w:line="240" w:lineRule="auto"/>
        <w:jc w:val="center"/>
        <w:rPr>
          <w:rFonts w:ascii="Calibri" w:eastAsia="Times New Roman" w:hAnsi="Calibri" w:cs="Times New Roman"/>
          <w:b/>
          <w:color w:val="222222"/>
          <w:sz w:val="24"/>
          <w:szCs w:val="24"/>
          <w:lang w:eastAsia="el-GR"/>
        </w:rPr>
      </w:pPr>
    </w:p>
    <w:p w14:paraId="1A25576E" w14:textId="77777777" w:rsidR="00E13EF1" w:rsidRPr="00302231" w:rsidRDefault="00E13EF1" w:rsidP="00E13EF1">
      <w:pPr>
        <w:shd w:val="clear" w:color="auto" w:fill="FFFFFF"/>
        <w:spacing w:after="0" w:line="240" w:lineRule="auto"/>
        <w:jc w:val="center"/>
        <w:rPr>
          <w:rFonts w:ascii="Calibri" w:eastAsia="Times New Roman" w:hAnsi="Calibri" w:cs="Times New Roman"/>
          <w:b/>
          <w:color w:val="222222"/>
          <w:sz w:val="24"/>
          <w:szCs w:val="24"/>
          <w:lang w:eastAsia="el-GR"/>
        </w:rPr>
      </w:pPr>
    </w:p>
    <w:p w14:paraId="2597D514" w14:textId="77777777" w:rsidR="00E13EF1" w:rsidRPr="00302231" w:rsidRDefault="00E13EF1" w:rsidP="00E13EF1">
      <w:pPr>
        <w:shd w:val="clear" w:color="auto" w:fill="FFFFFF"/>
        <w:spacing w:after="0" w:line="240" w:lineRule="auto"/>
        <w:jc w:val="center"/>
        <w:rPr>
          <w:rFonts w:ascii="Calibri" w:eastAsia="Times New Roman" w:hAnsi="Calibri" w:cs="Times New Roman"/>
          <w:b/>
          <w:color w:val="222222"/>
          <w:sz w:val="24"/>
          <w:szCs w:val="24"/>
          <w:lang w:eastAsia="el-GR"/>
        </w:rPr>
      </w:pPr>
      <w:r w:rsidRPr="00302231">
        <w:rPr>
          <w:rFonts w:ascii="Calibri" w:eastAsia="Times New Roman" w:hAnsi="Calibri" w:cs="Times New Roman"/>
          <w:b/>
          <w:color w:val="222222"/>
          <w:sz w:val="24"/>
          <w:szCs w:val="24"/>
          <w:lang w:eastAsia="el-GR"/>
        </w:rPr>
        <w:t>Πρόεδρος Κ.Ο. ΜέΡΑ25</w:t>
      </w:r>
    </w:p>
    <w:p w14:paraId="4CD629FF" w14:textId="77777777" w:rsidR="00E13EF1" w:rsidRPr="00302231" w:rsidRDefault="00E13EF1" w:rsidP="00E13EF1">
      <w:pPr>
        <w:shd w:val="clear" w:color="auto" w:fill="FFFFFF"/>
        <w:spacing w:after="0" w:line="240" w:lineRule="auto"/>
        <w:rPr>
          <w:rFonts w:ascii="Calibri" w:eastAsia="Times New Roman" w:hAnsi="Calibri" w:cs="Times New Roman"/>
          <w:color w:val="222222"/>
          <w:sz w:val="24"/>
          <w:szCs w:val="24"/>
          <w:lang w:eastAsia="el-GR"/>
        </w:rPr>
      </w:pPr>
      <w:r w:rsidRPr="00302231">
        <w:rPr>
          <w:rFonts w:ascii="Calibri" w:eastAsia="Times New Roman" w:hAnsi="Calibri" w:cs="Times New Roman"/>
          <w:color w:val="222222"/>
          <w:sz w:val="24"/>
          <w:szCs w:val="24"/>
          <w:lang w:eastAsia="el-GR"/>
        </w:rPr>
        <w:t> </w:t>
      </w:r>
    </w:p>
    <w:p w14:paraId="4F15EB49" w14:textId="77777777" w:rsidR="00E13EF1" w:rsidRDefault="00E13EF1" w:rsidP="00E13EF1"/>
    <w:p w14:paraId="16F02C95" w14:textId="77777777" w:rsidR="00012691" w:rsidRDefault="00012691"/>
    <w:sectPr w:rsidR="000126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F1"/>
    <w:rsid w:val="00012691"/>
    <w:rsid w:val="00E13EF1"/>
    <w:rsid w:val="00ED5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43AD"/>
  <w15:chartTrackingRefBased/>
  <w15:docId w15:val="{C632D8F9-0AC6-46A3-9A1D-014CB4BE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E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3EF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13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1479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Φεγγούλη Ασπασία</dc:creator>
  <cp:keywords/>
  <dc:description/>
  <cp:lastModifiedBy>Nikos Karabasis</cp:lastModifiedBy>
  <cp:revision>2</cp:revision>
  <cp:lastPrinted>2020-04-02T09:14:00Z</cp:lastPrinted>
  <dcterms:created xsi:type="dcterms:W3CDTF">2020-04-02T09:24:00Z</dcterms:created>
  <dcterms:modified xsi:type="dcterms:W3CDTF">2020-04-02T09:24:00Z</dcterms:modified>
</cp:coreProperties>
</file>