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C2" w:rsidRDefault="00932CC2">
      <w:r>
        <w:rPr>
          <w:noProof/>
          <w:lang w:eastAsia="el-GR"/>
        </w:rPr>
        <w:drawing>
          <wp:inline distT="0" distB="0" distL="0" distR="0">
            <wp:extent cx="2294779" cy="1273551"/>
            <wp:effectExtent l="19050" t="0" r="0" b="0"/>
            <wp:docPr id="1" name="Εικόνα 1" descr="Αποτέλεσμα εικόνας για μερα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μερα25"/>
                    <pic:cNvPicPr>
                      <a:picLocks noChangeAspect="1" noChangeArrowheads="1"/>
                    </pic:cNvPicPr>
                  </pic:nvPicPr>
                  <pic:blipFill>
                    <a:blip r:embed="rId4" cstate="print"/>
                    <a:srcRect/>
                    <a:stretch>
                      <a:fillRect/>
                    </a:stretch>
                  </pic:blipFill>
                  <pic:spPr bwMode="auto">
                    <a:xfrm>
                      <a:off x="0" y="0"/>
                      <a:ext cx="2299936" cy="1276413"/>
                    </a:xfrm>
                    <a:prstGeom prst="rect">
                      <a:avLst/>
                    </a:prstGeom>
                    <a:noFill/>
                    <a:ln w="9525">
                      <a:noFill/>
                      <a:miter lim="800000"/>
                      <a:headEnd/>
                      <a:tailEnd/>
                    </a:ln>
                  </pic:spPr>
                </pic:pic>
              </a:graphicData>
            </a:graphic>
          </wp:inline>
        </w:drawing>
      </w:r>
      <w:r>
        <w:t xml:space="preserve"> </w:t>
      </w:r>
    </w:p>
    <w:p w:rsidR="00805BCC" w:rsidRPr="00932CC2" w:rsidRDefault="00932CC2">
      <w:r>
        <w:rPr>
          <w:b/>
          <w:sz w:val="28"/>
          <w:szCs w:val="28"/>
        </w:rPr>
        <w:t xml:space="preserve">          </w:t>
      </w:r>
      <w:r w:rsidRPr="00932CC2">
        <w:rPr>
          <w:b/>
          <w:sz w:val="28"/>
          <w:szCs w:val="28"/>
        </w:rPr>
        <w:t xml:space="preserve">Β2 ΔΥΤΙΚΗ ΑΘΗΝΑ                                                                      </w:t>
      </w:r>
      <w:r>
        <w:t>24/1/2020</w:t>
      </w:r>
    </w:p>
    <w:p w:rsidR="00932CC2" w:rsidRDefault="00932CC2">
      <w:pPr>
        <w:rPr>
          <w:b/>
          <w:sz w:val="28"/>
          <w:szCs w:val="28"/>
        </w:rPr>
      </w:pPr>
      <w:r>
        <w:rPr>
          <w:lang w:val="en-US"/>
        </w:rPr>
        <w:t xml:space="preserve">                                                   </w:t>
      </w:r>
      <w:r>
        <w:t xml:space="preserve">              </w:t>
      </w:r>
      <w:r w:rsidRPr="00932CC2">
        <w:rPr>
          <w:b/>
          <w:sz w:val="28"/>
          <w:szCs w:val="28"/>
        </w:rPr>
        <w:t>ΔΕΛΤΙΟ ΤΥΠΟΥ</w:t>
      </w:r>
    </w:p>
    <w:p w:rsidR="00932CC2" w:rsidRDefault="00932CC2">
      <w:pPr>
        <w:rPr>
          <w:b/>
          <w:sz w:val="28"/>
          <w:szCs w:val="28"/>
        </w:rPr>
      </w:pPr>
    </w:p>
    <w:p w:rsidR="00932CC2" w:rsidRDefault="00932CC2">
      <w:pPr>
        <w:rPr>
          <w:rStyle w:val="textexposedshow"/>
          <w:rFonts w:ascii="Helvetica" w:hAnsi="Helvetica" w:cs="Helvetica"/>
          <w:color w:val="1C1E21"/>
          <w:sz w:val="24"/>
          <w:szCs w:val="24"/>
          <w:shd w:val="clear" w:color="auto" w:fill="FFFFFF"/>
        </w:rPr>
      </w:pPr>
      <w:r w:rsidRPr="00932CC2">
        <w:rPr>
          <w:rFonts w:ascii="Helvetica" w:hAnsi="Helvetica" w:cs="Helvetica"/>
          <w:color w:val="1C1E21"/>
          <w:sz w:val="24"/>
          <w:szCs w:val="24"/>
          <w:shd w:val="clear" w:color="auto" w:fill="FFFFFF"/>
        </w:rPr>
        <w:t xml:space="preserve">Συνάντηση του Βουλευτή της Β2 Δυτική Αθήνα </w:t>
      </w:r>
      <w:r>
        <w:rPr>
          <w:rFonts w:ascii="Helvetica" w:hAnsi="Helvetica" w:cs="Helvetica"/>
          <w:color w:val="1C1E21"/>
          <w:sz w:val="24"/>
          <w:szCs w:val="24"/>
          <w:shd w:val="clear" w:color="auto" w:fill="FFFFFF"/>
        </w:rPr>
        <w:t xml:space="preserve"> κ. </w:t>
      </w:r>
      <w:r w:rsidRPr="00932CC2">
        <w:rPr>
          <w:rFonts w:ascii="Helvetica" w:hAnsi="Helvetica" w:cs="Helvetica"/>
          <w:color w:val="1C1E21"/>
          <w:sz w:val="24"/>
          <w:szCs w:val="24"/>
          <w:shd w:val="clear" w:color="auto" w:fill="FFFFFF"/>
        </w:rPr>
        <w:t>Κρίτωνα Αρσένη με τον Δήμαρχο Ιλίου κ. Νίκο Ζενέτο και τους αντιδημάρχους Ιλίου.</w:t>
      </w:r>
      <w:r>
        <w:rPr>
          <w:rFonts w:ascii="Helvetica" w:hAnsi="Helvetica" w:cs="Helvetica"/>
          <w:color w:val="1C1E21"/>
          <w:sz w:val="24"/>
          <w:szCs w:val="24"/>
          <w:shd w:val="clear" w:color="auto" w:fill="FFFFFF"/>
        </w:rPr>
        <w:t xml:space="preserve"> </w:t>
      </w:r>
      <w:r w:rsidRPr="00932CC2">
        <w:rPr>
          <w:rFonts w:ascii="Helvetica" w:hAnsi="Helvetica" w:cs="Helvetica"/>
          <w:color w:val="1C1E21"/>
          <w:sz w:val="24"/>
          <w:szCs w:val="24"/>
          <w:shd w:val="clear" w:color="auto" w:fill="FFFFFF"/>
        </w:rPr>
        <w:t>Συζητήθηκαν θέματα που αφορούν τον Δήμο όπως την ανάπλαση του ρέματος της Εσχατιάς,την δημιουργία γραμμής express προς τον σταθμό μετρό της Ανθούπολης,την παραχώρηση και αξιοποίηση των εγκαταστάσεων της ΕΡΤ προς όφελος των δημοτών</w:t>
      </w:r>
      <w:r>
        <w:rPr>
          <w:rFonts w:ascii="Helvetica" w:hAnsi="Helvetica" w:cs="Helvetica"/>
          <w:color w:val="1C1E21"/>
          <w:sz w:val="24"/>
          <w:szCs w:val="24"/>
          <w:shd w:val="clear" w:color="auto" w:fill="FFFFFF"/>
        </w:rPr>
        <w:t>, η διαχείριση για το</w:t>
      </w:r>
      <w:r w:rsidRPr="00932CC2">
        <w:rPr>
          <w:rFonts w:ascii="Helvetica" w:hAnsi="Helvetica" w:cs="Helvetica"/>
          <w:color w:val="1C1E21"/>
          <w:sz w:val="24"/>
          <w:szCs w:val="24"/>
          <w:shd w:val="clear" w:color="auto" w:fill="FFFFFF"/>
        </w:rPr>
        <w:t xml:space="preserve"> Πάρκο Τρίτση και άλλες κοινωνικές προτεραιότητες για τους δημότες</w:t>
      </w:r>
      <w:r>
        <w:rPr>
          <w:rFonts w:ascii="Helvetica" w:hAnsi="Helvetica" w:cs="Helvetica"/>
          <w:color w:val="1C1E21"/>
          <w:sz w:val="24"/>
          <w:szCs w:val="24"/>
          <w:shd w:val="clear" w:color="auto" w:fill="FFFFFF"/>
        </w:rPr>
        <w:t>. Οι Δ</w:t>
      </w:r>
      <w:r w:rsidRPr="00932CC2">
        <w:rPr>
          <w:rFonts w:ascii="Helvetica" w:hAnsi="Helvetica" w:cs="Helvetica"/>
          <w:color w:val="1C1E21"/>
          <w:sz w:val="24"/>
          <w:szCs w:val="24"/>
          <w:shd w:val="clear" w:color="auto" w:fill="FFFFFF"/>
        </w:rPr>
        <w:t>ύο πλευρές δεσμεύθηκαν να συνεργαστούν προς όφελος </w:t>
      </w:r>
      <w:r w:rsidRPr="00932CC2">
        <w:rPr>
          <w:rStyle w:val="textexposedshow"/>
          <w:rFonts w:ascii="Helvetica" w:hAnsi="Helvetica" w:cs="Helvetica"/>
          <w:color w:val="1C1E21"/>
          <w:sz w:val="24"/>
          <w:szCs w:val="24"/>
          <w:shd w:val="clear" w:color="auto" w:fill="FFFFFF"/>
        </w:rPr>
        <w:t>των πολιτών.</w:t>
      </w:r>
      <w:r>
        <w:rPr>
          <w:rStyle w:val="textexposedshow"/>
          <w:rFonts w:ascii="Helvetica" w:hAnsi="Helvetica" w:cs="Helvetica"/>
          <w:color w:val="1C1E21"/>
          <w:sz w:val="24"/>
          <w:szCs w:val="24"/>
          <w:shd w:val="clear" w:color="auto" w:fill="FFFFFF"/>
        </w:rPr>
        <w:t xml:space="preserve"> </w:t>
      </w:r>
      <w:r w:rsidRPr="00932CC2">
        <w:rPr>
          <w:rStyle w:val="textexposedshow"/>
          <w:rFonts w:ascii="Helvetica" w:hAnsi="Helvetica" w:cs="Helvetica"/>
          <w:color w:val="1C1E21"/>
          <w:sz w:val="24"/>
          <w:szCs w:val="24"/>
          <w:shd w:val="clear" w:color="auto" w:fill="FFFFFF"/>
        </w:rPr>
        <w:t>Ο κ. Αρσένης συνοδευόταν από κλιμάκιο της Β2 του ΜέΡΑ25 με τους κ. Κώστα Χουλιάρα Υπεύθυνο Οργανωτικού της Β2,τον κ. Μπαϊγκούση Παναγιώτη Υπεύθυνο Επικοινωνίας Β2 και τον κ. Μαρούλη Στέλιο μέλος Π.Σ.Ε Β2.</w:t>
      </w:r>
      <w:r w:rsidRPr="00932CC2">
        <w:rPr>
          <w:rFonts w:ascii="Helvetica" w:hAnsi="Helvetica" w:cs="Helvetica"/>
          <w:color w:val="1C1E21"/>
          <w:sz w:val="24"/>
          <w:szCs w:val="24"/>
          <w:shd w:val="clear" w:color="auto" w:fill="FFFFFF"/>
        </w:rPr>
        <w:br/>
      </w:r>
      <w:r w:rsidRPr="00932CC2">
        <w:rPr>
          <w:rStyle w:val="textexposedshow"/>
          <w:rFonts w:ascii="Helvetica" w:hAnsi="Helvetica" w:cs="Helvetica"/>
          <w:color w:val="1C1E21"/>
          <w:sz w:val="24"/>
          <w:szCs w:val="24"/>
          <w:shd w:val="clear" w:color="auto" w:fill="FFFFFF"/>
        </w:rPr>
        <w:t>Στην συνέχεια ο κ. Κρίτων Αρσένης έκανε επίσκεψη στο Α.Τ Ιλίου όπου ενημερώθηκε για την υποστελέχωση του προσωπικού,</w:t>
      </w:r>
      <w:r>
        <w:rPr>
          <w:rStyle w:val="textexposedshow"/>
          <w:rFonts w:ascii="Helvetica" w:hAnsi="Helvetica" w:cs="Helvetica"/>
          <w:color w:val="1C1E21"/>
          <w:sz w:val="24"/>
          <w:szCs w:val="24"/>
          <w:shd w:val="clear" w:color="auto" w:fill="FFFFFF"/>
        </w:rPr>
        <w:t xml:space="preserve"> </w:t>
      </w:r>
      <w:r w:rsidRPr="00932CC2">
        <w:rPr>
          <w:rStyle w:val="textexposedshow"/>
          <w:rFonts w:ascii="Helvetica" w:hAnsi="Helvetica" w:cs="Helvetica"/>
          <w:color w:val="1C1E21"/>
          <w:sz w:val="24"/>
          <w:szCs w:val="24"/>
          <w:shd w:val="clear" w:color="auto" w:fill="FFFFFF"/>
        </w:rPr>
        <w:t>την ακαταλληλότητα του κτιρίου και τις ελλείψεις υλικοτεχνικών μέσων που είναι απαραίτητα για την ασφάλεια των πολιτών του Ιλίου και της Δυτικής Αθήνας.</w:t>
      </w:r>
      <w:r>
        <w:rPr>
          <w:rStyle w:val="textexposedshow"/>
          <w:rFonts w:ascii="Helvetica" w:hAnsi="Helvetica" w:cs="Helvetica"/>
          <w:color w:val="1C1E21"/>
          <w:sz w:val="24"/>
          <w:szCs w:val="24"/>
          <w:shd w:val="clear" w:color="auto" w:fill="FFFFFF"/>
        </w:rPr>
        <w:t xml:space="preserve"> </w:t>
      </w:r>
      <w:r w:rsidRPr="00932CC2">
        <w:rPr>
          <w:rStyle w:val="textexposedshow"/>
          <w:rFonts w:ascii="Helvetica" w:hAnsi="Helvetica" w:cs="Helvetica"/>
          <w:color w:val="1C1E21"/>
          <w:sz w:val="24"/>
          <w:szCs w:val="24"/>
          <w:shd w:val="clear" w:color="auto" w:fill="FFFFFF"/>
        </w:rPr>
        <w:t>Ο κ. Αρσένης και η Π.Σ.Ε της Β2 του ΜέΡΑ25 δηλώνουν παρών στα καθημερινά προβλήματα των γειτονιών της δυτικής Αθήνας!!</w:t>
      </w:r>
    </w:p>
    <w:p w:rsidR="00932CC2" w:rsidRDefault="00932CC2">
      <w:pPr>
        <w:rPr>
          <w:rStyle w:val="textexposedshow"/>
          <w:rFonts w:ascii="Helvetica" w:hAnsi="Helvetica" w:cs="Helvetica"/>
          <w:color w:val="1C1E21"/>
          <w:sz w:val="24"/>
          <w:szCs w:val="24"/>
          <w:shd w:val="clear" w:color="auto" w:fill="FFFFFF"/>
        </w:rPr>
      </w:pPr>
    </w:p>
    <w:p w:rsidR="00932CC2" w:rsidRDefault="00932CC2">
      <w:pPr>
        <w:rPr>
          <w:rStyle w:val="textexposedshow"/>
          <w:rFonts w:ascii="Helvetica" w:hAnsi="Helvetica" w:cs="Helvetica"/>
          <w:color w:val="1C1E21"/>
          <w:sz w:val="24"/>
          <w:szCs w:val="24"/>
          <w:shd w:val="clear" w:color="auto" w:fill="FFFFFF"/>
        </w:rPr>
      </w:pPr>
    </w:p>
    <w:p w:rsidR="00932CC2" w:rsidRDefault="00932CC2">
      <w:pPr>
        <w:rPr>
          <w:rStyle w:val="textexposedshow"/>
          <w:rFonts w:ascii="Helvetica" w:hAnsi="Helvetica" w:cs="Helvetica"/>
          <w:color w:val="1C1E21"/>
          <w:sz w:val="24"/>
          <w:szCs w:val="24"/>
          <w:shd w:val="clear" w:color="auto" w:fill="FFFFFF"/>
        </w:rPr>
      </w:pPr>
      <w:r>
        <w:rPr>
          <w:rStyle w:val="textexposedshow"/>
          <w:rFonts w:ascii="Helvetica" w:hAnsi="Helvetica" w:cs="Helvetica"/>
          <w:color w:val="1C1E21"/>
          <w:sz w:val="24"/>
          <w:szCs w:val="24"/>
          <w:shd w:val="clear" w:color="auto" w:fill="FFFFFF"/>
        </w:rPr>
        <w:t xml:space="preserve">                                                                            Π.Σ.Ε Β2 ΔΥΤΙΚΗ ΑΘΗΝΑ</w:t>
      </w:r>
    </w:p>
    <w:p w:rsidR="00932CC2" w:rsidRDefault="00932CC2">
      <w:pPr>
        <w:rPr>
          <w:rStyle w:val="textexposedshow"/>
          <w:rFonts w:ascii="Helvetica" w:hAnsi="Helvetica" w:cs="Helvetica"/>
          <w:color w:val="1C1E21"/>
          <w:sz w:val="24"/>
          <w:szCs w:val="24"/>
          <w:shd w:val="clear" w:color="auto" w:fill="FFFFFF"/>
          <w:lang w:val="en-US"/>
        </w:rPr>
      </w:pPr>
      <w:r>
        <w:rPr>
          <w:rStyle w:val="textexposedshow"/>
          <w:rFonts w:ascii="Helvetica" w:hAnsi="Helvetica" w:cs="Helvetica"/>
          <w:color w:val="1C1E21"/>
          <w:sz w:val="24"/>
          <w:szCs w:val="24"/>
          <w:shd w:val="clear" w:color="auto" w:fill="FFFFFF"/>
        </w:rPr>
        <w:t xml:space="preserve">                                                                              </w:t>
      </w:r>
      <w:r>
        <w:rPr>
          <w:rStyle w:val="textexposedshow"/>
          <w:rFonts w:ascii="Helvetica" w:hAnsi="Helvetica" w:cs="Helvetica"/>
          <w:color w:val="1C1E21"/>
          <w:sz w:val="24"/>
          <w:szCs w:val="24"/>
          <w:shd w:val="clear" w:color="auto" w:fill="FFFFFF"/>
          <w:lang w:val="en-US"/>
        </w:rPr>
        <w:t xml:space="preserve">    </w:t>
      </w:r>
      <w:r>
        <w:rPr>
          <w:rStyle w:val="textexposedshow"/>
          <w:rFonts w:ascii="Helvetica" w:hAnsi="Helvetica" w:cs="Helvetica"/>
          <w:color w:val="1C1E21"/>
          <w:sz w:val="24"/>
          <w:szCs w:val="24"/>
          <w:shd w:val="clear" w:color="auto" w:fill="FFFFFF"/>
        </w:rPr>
        <w:t xml:space="preserve"> </w:t>
      </w:r>
      <w:hyperlink r:id="rId5" w:history="1">
        <w:r w:rsidRPr="00442BF3">
          <w:rPr>
            <w:rStyle w:val="-"/>
            <w:rFonts w:ascii="Helvetica" w:hAnsi="Helvetica" w:cs="Helvetica"/>
            <w:sz w:val="24"/>
            <w:szCs w:val="24"/>
            <w:shd w:val="clear" w:color="auto" w:fill="FFFFFF"/>
            <w:lang w:val="en-US"/>
          </w:rPr>
          <w:t>b2@mera25.gr</w:t>
        </w:r>
      </w:hyperlink>
    </w:p>
    <w:p w:rsidR="00932CC2" w:rsidRPr="00932CC2" w:rsidRDefault="00932CC2">
      <w:pPr>
        <w:rPr>
          <w:b/>
          <w:sz w:val="24"/>
          <w:szCs w:val="24"/>
          <w:lang w:val="en-US"/>
        </w:rPr>
      </w:pPr>
      <w:r>
        <w:rPr>
          <w:rStyle w:val="textexposedshow"/>
          <w:rFonts w:ascii="Helvetica" w:hAnsi="Helvetica" w:cs="Helvetica"/>
          <w:color w:val="1C1E21"/>
          <w:sz w:val="24"/>
          <w:szCs w:val="24"/>
          <w:shd w:val="clear" w:color="auto" w:fill="FFFFFF"/>
          <w:lang w:val="en-US"/>
        </w:rPr>
        <w:t xml:space="preserve">                                                                                     6909616697</w:t>
      </w:r>
    </w:p>
    <w:sectPr w:rsidR="00932CC2" w:rsidRPr="00932CC2" w:rsidSect="00805B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32CC2"/>
    <w:rsid w:val="00805BCC"/>
    <w:rsid w:val="00932C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2C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32CC2"/>
    <w:rPr>
      <w:rFonts w:ascii="Tahoma" w:hAnsi="Tahoma" w:cs="Tahoma"/>
      <w:sz w:val="16"/>
      <w:szCs w:val="16"/>
    </w:rPr>
  </w:style>
  <w:style w:type="character" w:customStyle="1" w:styleId="textexposedshow">
    <w:name w:val="text_exposed_show"/>
    <w:basedOn w:val="a0"/>
    <w:rsid w:val="00932CC2"/>
  </w:style>
  <w:style w:type="character" w:styleId="-">
    <w:name w:val="Hyperlink"/>
    <w:basedOn w:val="a0"/>
    <w:uiPriority w:val="99"/>
    <w:unhideWhenUsed/>
    <w:rsid w:val="00932C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2@mera25.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1371</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 Smart 1</dc:creator>
  <cp:lastModifiedBy>Dental Smart 1</cp:lastModifiedBy>
  <cp:revision>1</cp:revision>
  <dcterms:created xsi:type="dcterms:W3CDTF">2020-01-24T17:05:00Z</dcterms:created>
  <dcterms:modified xsi:type="dcterms:W3CDTF">2020-01-24T17:13:00Z</dcterms:modified>
</cp:coreProperties>
</file>