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CCD2" w14:textId="77777777" w:rsidR="00826932" w:rsidRDefault="00337A4F">
      <w:pPr>
        <w:spacing w:after="0" w:line="259" w:lineRule="auto"/>
        <w:rPr>
          <w:b/>
        </w:rPr>
      </w:pPr>
      <w:bookmarkStart w:id="0" w:name="_GoBack"/>
      <w:bookmarkEnd w:id="0"/>
      <w:r>
        <w:rPr>
          <w:b/>
          <w:noProof/>
        </w:rPr>
        <w:drawing>
          <wp:inline distT="0" distB="0" distL="114300" distR="114300" wp14:anchorId="4D6D0E5B" wp14:editId="6BCC8C87">
            <wp:extent cx="1558925" cy="71691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rcRect/>
                    <a:stretch>
                      <a:fillRect/>
                    </a:stretch>
                  </pic:blipFill>
                  <pic:spPr>
                    <a:xfrm>
                      <a:off x="0" y="0"/>
                      <a:ext cx="1558925" cy="716915"/>
                    </a:xfrm>
                    <a:prstGeom prst="rect">
                      <a:avLst/>
                    </a:prstGeom>
                    <a:noFill/>
                  </pic:spPr>
                </pic:pic>
              </a:graphicData>
            </a:graphic>
          </wp:inline>
        </w:drawing>
      </w:r>
      <w:r>
        <w:rPr>
          <w:b/>
        </w:rPr>
        <w:t xml:space="preserve"> </w:t>
      </w:r>
    </w:p>
    <w:p w14:paraId="14954D8A" w14:textId="77777777" w:rsidR="00826932" w:rsidRDefault="00337A4F">
      <w:pPr>
        <w:spacing w:after="0" w:line="259" w:lineRule="auto"/>
      </w:pPr>
      <w:r>
        <w:t xml:space="preserve"> </w:t>
      </w:r>
    </w:p>
    <w:p w14:paraId="3ECC68E9" w14:textId="77777777" w:rsidR="00826932" w:rsidRDefault="00826932">
      <w:pPr>
        <w:spacing w:after="0" w:line="259" w:lineRule="auto"/>
      </w:pPr>
    </w:p>
    <w:p w14:paraId="42E18FAB" w14:textId="77777777" w:rsidR="00826932" w:rsidRDefault="00337A4F" w:rsidP="00573DFE">
      <w:pPr>
        <w:spacing w:after="0" w:line="259" w:lineRule="auto"/>
        <w:ind w:left="1440" w:firstLine="720"/>
        <w:jc w:val="both"/>
        <w:rPr>
          <w:b/>
          <w:bCs/>
          <w:sz w:val="40"/>
          <w:szCs w:val="40"/>
        </w:rPr>
      </w:pPr>
      <w:r>
        <w:rPr>
          <w:b/>
          <w:bCs/>
          <w:sz w:val="40"/>
          <w:szCs w:val="40"/>
        </w:rPr>
        <w:t>ΔΕΛΤΙΟ ΤΥΠΟΥ</w:t>
      </w:r>
    </w:p>
    <w:p w14:paraId="62516D2F" w14:textId="77777777" w:rsidR="00826932" w:rsidRDefault="00826932">
      <w:pPr>
        <w:pStyle w:val="Heading3"/>
        <w:spacing w:before="0" w:beforeAutospacing="0" w:after="150" w:afterAutospacing="0"/>
        <w:rPr>
          <w:b w:val="0"/>
          <w:bCs w:val="0"/>
          <w:color w:val="333333"/>
          <w:sz w:val="28"/>
          <w:szCs w:val="28"/>
        </w:rPr>
      </w:pPr>
    </w:p>
    <w:p w14:paraId="7423BB27" w14:textId="77777777" w:rsidR="00573DFE" w:rsidRDefault="00573DFE" w:rsidP="00573DFE">
      <w:pPr>
        <w:spacing w:after="0" w:line="240" w:lineRule="auto"/>
        <w:rPr>
          <w:rFonts w:ascii="Calibri" w:eastAsia="Times New Roman" w:hAnsi="Calibri" w:cs="Calibri"/>
          <w:color w:val="222222"/>
          <w:szCs w:val="24"/>
        </w:rPr>
      </w:pPr>
    </w:p>
    <w:p w14:paraId="6CE6639C" w14:textId="77777777" w:rsidR="008354A6" w:rsidRDefault="008354A6" w:rsidP="008354A6">
      <w:pPr>
        <w:spacing w:after="0" w:line="240" w:lineRule="auto"/>
        <w:ind w:firstLine="720"/>
        <w:rPr>
          <w:rFonts w:eastAsia="Times New Roman" w:cs="Arial"/>
          <w:color w:val="222222"/>
          <w:szCs w:val="24"/>
        </w:rPr>
      </w:pPr>
      <w:r w:rsidRPr="008354A6">
        <w:rPr>
          <w:rFonts w:eastAsia="Times New Roman" w:cs="Arial"/>
          <w:color w:val="222222"/>
          <w:szCs w:val="24"/>
        </w:rPr>
        <w:t xml:space="preserve">Μελετώντας το νομοσχέδιο για το Επιτελικό Κράτος που κατέθεσε τα μεσάνυχτα η κυβέρνηση, διαβάζουμε στο άρθρο 72, που τιτλοφορείται «Διαδικαστικές Υποχρεώσεις για την αποφυγή σύγκρουσης συμφερόντων», πως τα μέλη της κυβέρνησης, μεταξύ άλλων, πρέπει να δηλώσουν τις επαγγελματικές τους δραστηριότητες κατά την τελευταία τριετία για την αποφυγή σύγκρουσης συμφερόντων κατά την άσκηση των ανατεθειμένων καθηκόντων τους. </w:t>
      </w:r>
    </w:p>
    <w:p w14:paraId="50BA340D" w14:textId="77777777" w:rsidR="008354A6" w:rsidRDefault="008354A6" w:rsidP="008354A6">
      <w:pPr>
        <w:spacing w:after="0" w:line="240" w:lineRule="auto"/>
        <w:ind w:firstLine="720"/>
        <w:rPr>
          <w:rFonts w:eastAsia="Times New Roman" w:cs="Arial"/>
          <w:color w:val="222222"/>
          <w:szCs w:val="24"/>
        </w:rPr>
      </w:pPr>
    </w:p>
    <w:p w14:paraId="6A699F9E" w14:textId="77777777" w:rsidR="008354A6" w:rsidRDefault="008354A6" w:rsidP="008354A6">
      <w:pPr>
        <w:spacing w:after="0" w:line="240" w:lineRule="auto"/>
        <w:ind w:firstLine="720"/>
        <w:rPr>
          <w:rFonts w:eastAsia="Times New Roman" w:cs="Arial"/>
          <w:color w:val="222222"/>
          <w:szCs w:val="24"/>
        </w:rPr>
      </w:pPr>
      <w:r w:rsidRPr="008354A6">
        <w:rPr>
          <w:rFonts w:eastAsia="Times New Roman" w:cs="Arial"/>
          <w:color w:val="222222"/>
          <w:szCs w:val="24"/>
        </w:rPr>
        <w:t xml:space="preserve">Βέβαια, παρακάτω διαβάζουμε πως αυτό δεν αποτελεί λόγο απόρριψης αλλά αναπλήρωσης αναφορικά με τα καθήκοντα τους που υφίσταται σύγκρουση συμφερόντων. </w:t>
      </w:r>
    </w:p>
    <w:p w14:paraId="0D0348D5" w14:textId="77777777" w:rsidR="008354A6" w:rsidRDefault="008354A6" w:rsidP="008354A6">
      <w:pPr>
        <w:spacing w:after="0" w:line="240" w:lineRule="auto"/>
        <w:ind w:firstLine="720"/>
        <w:rPr>
          <w:rFonts w:eastAsia="Times New Roman" w:cs="Arial"/>
          <w:color w:val="222222"/>
          <w:szCs w:val="24"/>
        </w:rPr>
      </w:pPr>
    </w:p>
    <w:p w14:paraId="045D78BB" w14:textId="77777777" w:rsidR="008354A6" w:rsidRDefault="008354A6" w:rsidP="008354A6">
      <w:pPr>
        <w:spacing w:after="0" w:line="240" w:lineRule="auto"/>
        <w:ind w:firstLine="720"/>
        <w:rPr>
          <w:rFonts w:eastAsia="Times New Roman" w:cs="Arial"/>
          <w:color w:val="222222"/>
          <w:szCs w:val="24"/>
        </w:rPr>
      </w:pPr>
      <w:r w:rsidRPr="008354A6">
        <w:rPr>
          <w:rFonts w:eastAsia="Times New Roman" w:cs="Arial"/>
          <w:color w:val="222222"/>
          <w:szCs w:val="24"/>
        </w:rPr>
        <w:t xml:space="preserve">Περιμένουμε λοιπόν από την κυβέρνηση να δηλώσει σήμερα ποιο πρόσωπο θα αναπληρώσει τον Υφυπουργό Ενέργειας, Περιβάλλοντος και Κλιματικής Αλλαγής σε σχέση με το «Ελληνικό», μια επένδυση με τεράστια περιβαλλοντικά ζητήματα που η εταιρεία - στην οποία εργαζόταν μέχρι και πριν μερικές εβδομάδες ο κος </w:t>
      </w:r>
      <w:r w:rsidRPr="008354A6">
        <w:rPr>
          <w:rFonts w:eastAsia="Times New Roman" w:cs="Arial"/>
          <w:b/>
          <w:bCs/>
          <w:color w:val="222222"/>
          <w:szCs w:val="24"/>
        </w:rPr>
        <w:t>Οικονόμου</w:t>
      </w:r>
      <w:r w:rsidRPr="008354A6">
        <w:rPr>
          <w:rFonts w:eastAsia="Times New Roman" w:cs="Arial"/>
          <w:color w:val="222222"/>
          <w:szCs w:val="24"/>
        </w:rPr>
        <w:t xml:space="preserve"> - ασκούσε και ασκεί πιέσεις να διευθετηθούν υπέρ της. </w:t>
      </w:r>
    </w:p>
    <w:p w14:paraId="7DDCDDD8" w14:textId="77777777" w:rsidR="008354A6" w:rsidRDefault="008354A6" w:rsidP="008354A6">
      <w:pPr>
        <w:spacing w:after="0" w:line="240" w:lineRule="auto"/>
        <w:ind w:firstLine="720"/>
        <w:rPr>
          <w:rFonts w:eastAsia="Times New Roman" w:cs="Arial"/>
          <w:color w:val="222222"/>
          <w:szCs w:val="24"/>
        </w:rPr>
      </w:pPr>
    </w:p>
    <w:p w14:paraId="70499B53" w14:textId="10ED6232" w:rsidR="008354A6" w:rsidRPr="008354A6" w:rsidRDefault="008354A6" w:rsidP="008354A6">
      <w:pPr>
        <w:spacing w:after="0" w:line="240" w:lineRule="auto"/>
        <w:ind w:firstLine="720"/>
        <w:rPr>
          <w:rFonts w:eastAsia="Times New Roman" w:cs="Arial"/>
          <w:color w:val="222222"/>
          <w:szCs w:val="24"/>
        </w:rPr>
      </w:pPr>
      <w:r w:rsidRPr="008354A6">
        <w:rPr>
          <w:rFonts w:eastAsia="Times New Roman" w:cs="Arial"/>
          <w:color w:val="222222"/>
          <w:szCs w:val="24"/>
        </w:rPr>
        <w:t xml:space="preserve">Επίσης, το ίδιο περιμένουμε και για τον Υπουργό Παρά τω Πρωθυπουργώ </w:t>
      </w:r>
      <w:r w:rsidRPr="008354A6">
        <w:rPr>
          <w:rFonts w:eastAsia="Times New Roman" w:cs="Arial"/>
          <w:b/>
          <w:bCs/>
          <w:color w:val="222222"/>
          <w:szCs w:val="24"/>
        </w:rPr>
        <w:t>Άκη Σκέρτσο</w:t>
      </w:r>
      <w:r w:rsidRPr="008354A6">
        <w:rPr>
          <w:rFonts w:eastAsia="Times New Roman" w:cs="Arial"/>
          <w:color w:val="222222"/>
          <w:szCs w:val="24"/>
        </w:rPr>
        <w:t xml:space="preserve">, μέχρι πρότινος Γενικό Διευθυντή του ΣΕΒ, ο οποίος μάλλον θα πρέπει να αναπληρώνεται πολύ συχνά, μιας και η θέση του στην κυβέρνηση του δίνει τη δυνατότητα να εμπλέκεται σε πληθώρα ζητημάτων - εργασιακά, εργοδοτικές/εργασιακές εισφορές, περιβάλλοντος κλπ - ζητήματα που παραδοσιακά ο ΣΕΒ πιέζει να γείρουν υπέρ του. </w:t>
      </w:r>
    </w:p>
    <w:p w14:paraId="52D8ADF8" w14:textId="77777777" w:rsidR="008354A6" w:rsidRPr="008354A6" w:rsidRDefault="008354A6" w:rsidP="008354A6">
      <w:pPr>
        <w:spacing w:after="0" w:line="240" w:lineRule="auto"/>
        <w:rPr>
          <w:rFonts w:eastAsia="Times New Roman" w:cs="Arial"/>
          <w:color w:val="222222"/>
          <w:szCs w:val="24"/>
        </w:rPr>
      </w:pPr>
      <w:r w:rsidRPr="008354A6">
        <w:rPr>
          <w:rFonts w:eastAsia="Times New Roman" w:cs="Arial"/>
          <w:color w:val="222222"/>
          <w:szCs w:val="24"/>
        </w:rPr>
        <w:t xml:space="preserve"> </w:t>
      </w:r>
    </w:p>
    <w:p w14:paraId="5D96F5CF" w14:textId="77777777" w:rsidR="008354A6" w:rsidRPr="008354A6" w:rsidRDefault="008354A6" w:rsidP="008354A6">
      <w:pPr>
        <w:spacing w:after="0" w:line="240" w:lineRule="auto"/>
        <w:rPr>
          <w:rFonts w:eastAsia="Times New Roman" w:cs="Arial"/>
          <w:color w:val="222222"/>
          <w:szCs w:val="24"/>
        </w:rPr>
      </w:pPr>
      <w:r w:rsidRPr="008354A6">
        <w:rPr>
          <w:rFonts w:eastAsia="Times New Roman" w:cs="Arial"/>
          <w:color w:val="222222"/>
          <w:szCs w:val="24"/>
        </w:rPr>
        <w:t>Αναμένουμε.</w:t>
      </w:r>
    </w:p>
    <w:p w14:paraId="14504BCD" w14:textId="77777777" w:rsidR="00573DFE" w:rsidRPr="00573DFE" w:rsidRDefault="00573DFE" w:rsidP="00573DFE">
      <w:pPr>
        <w:spacing w:after="0" w:line="240" w:lineRule="auto"/>
        <w:rPr>
          <w:rFonts w:eastAsia="Times New Roman" w:cs="Arial"/>
          <w:color w:val="222222"/>
          <w:szCs w:val="24"/>
        </w:rPr>
      </w:pPr>
      <w:r w:rsidRPr="00573DFE">
        <w:rPr>
          <w:rFonts w:eastAsia="Times New Roman" w:cs="Arial"/>
          <w:color w:val="222222"/>
          <w:szCs w:val="24"/>
        </w:rPr>
        <w:t> </w:t>
      </w:r>
    </w:p>
    <w:p w14:paraId="035ACCBD" w14:textId="1AAF4797" w:rsidR="00976BFA" w:rsidRPr="00573DFE" w:rsidRDefault="00725F19" w:rsidP="00725F19">
      <w:pPr>
        <w:spacing w:after="0" w:line="259" w:lineRule="auto"/>
        <w:rPr>
          <w:rFonts w:cs="Arial"/>
          <w:b/>
          <w:bCs/>
          <w:sz w:val="28"/>
          <w:szCs w:val="28"/>
        </w:rPr>
      </w:pPr>
      <w:r w:rsidRPr="00573DFE">
        <w:rPr>
          <w:rFonts w:cs="Arial"/>
          <w:b/>
          <w:bCs/>
          <w:sz w:val="28"/>
          <w:szCs w:val="28"/>
        </w:rPr>
        <w:t xml:space="preserve"> </w:t>
      </w:r>
    </w:p>
    <w:sectPr w:rsidR="00976BFA" w:rsidRPr="00573DFE">
      <w:footerReference w:type="default" r:id="rId8"/>
      <w:pgSz w:w="11906" w:h="16838"/>
      <w:pgMar w:top="1440" w:right="1438" w:bottom="1440" w:left="13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66B0D" w14:textId="77777777" w:rsidR="00B22ECE" w:rsidRDefault="00B22ECE">
      <w:pPr>
        <w:spacing w:after="0" w:line="240" w:lineRule="auto"/>
      </w:pPr>
      <w:r>
        <w:separator/>
      </w:r>
    </w:p>
  </w:endnote>
  <w:endnote w:type="continuationSeparator" w:id="0">
    <w:p w14:paraId="2D915328" w14:textId="77777777" w:rsidR="00B22ECE" w:rsidRDefault="00B2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791" w14:textId="77777777" w:rsidR="00826932" w:rsidRDefault="00337A4F">
    <w:pPr>
      <w:spacing w:after="9" w:line="249" w:lineRule="auto"/>
      <w:ind w:left="-5" w:hanging="10"/>
      <w:rPr>
        <w:b/>
      </w:rPr>
    </w:pPr>
    <w:r>
      <w:rPr>
        <w:rFonts w:ascii="Calibri" w:eastAsia="Calibri" w:hAnsi="Calibri"/>
        <w:b/>
        <w:sz w:val="22"/>
      </w:rPr>
      <w:t>ΜέΡΑ25</w:t>
    </w:r>
    <w:r>
      <w:rPr>
        <w:rFonts w:ascii="Calibri" w:eastAsia="Calibri" w:hAnsi="Calibri"/>
        <w:sz w:val="22"/>
      </w:rPr>
      <w:t xml:space="preserve"> Μέτωπο Ευρωπαϊκής Ρεαλιστικής Ανυπακοής </w:t>
    </w:r>
  </w:p>
  <w:p w14:paraId="79DF1551" w14:textId="77777777" w:rsidR="00826932" w:rsidRDefault="00337A4F">
    <w:pPr>
      <w:spacing w:after="9" w:line="249" w:lineRule="auto"/>
      <w:ind w:left="-5" w:right="5198" w:hanging="10"/>
      <w:rPr>
        <w:rFonts w:ascii="Calibri" w:eastAsia="Calibri" w:hAnsi="Calibri"/>
        <w:sz w:val="22"/>
      </w:rPr>
    </w:pPr>
    <w:r>
      <w:rPr>
        <w:rFonts w:ascii="Calibri" w:eastAsia="Calibri" w:hAnsi="Calibri"/>
        <w:sz w:val="22"/>
      </w:rPr>
      <w:t xml:space="preserve">Γαμβέτα 6, Αθήνα </w:t>
    </w:r>
    <w:r>
      <w:rPr>
        <w:rFonts w:ascii="Calibri" w:eastAsia="Calibri" w:hAnsi="Calibri"/>
        <w:b/>
        <w:sz w:val="22"/>
      </w:rPr>
      <w:t>τηλ</w:t>
    </w:r>
    <w:r>
      <w:rPr>
        <w:rFonts w:ascii="Calibri" w:eastAsia="Calibri" w:hAnsi="Calibri"/>
        <w:sz w:val="22"/>
      </w:rPr>
      <w:t xml:space="preserve">. 210 3810671 </w:t>
    </w:r>
  </w:p>
  <w:p w14:paraId="7E41B6FD"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b/>
        <w:sz w:val="22"/>
        <w:lang w:val="en-US"/>
      </w:rPr>
      <w:t>e-mail</w:t>
    </w:r>
    <w:r>
      <w:rPr>
        <w:rFonts w:ascii="Calibri" w:eastAsia="Calibri" w:hAnsi="Calibri"/>
        <w:sz w:val="22"/>
        <w:lang w:val="en-US"/>
      </w:rPr>
      <w:t>: press@mera25.org gr</w:t>
    </w:r>
  </w:p>
  <w:p w14:paraId="3A15FDC6" w14:textId="77777777" w:rsidR="00826932" w:rsidRDefault="00337A4F">
    <w:pPr>
      <w:spacing w:after="9" w:line="249" w:lineRule="auto"/>
      <w:ind w:left="-5" w:right="5198" w:hanging="10"/>
      <w:rPr>
        <w:rFonts w:ascii="Calibri" w:eastAsia="Calibri" w:hAnsi="Calibri"/>
        <w:sz w:val="22"/>
        <w:lang w:val="en-US"/>
      </w:rPr>
    </w:pPr>
    <w:r>
      <w:rPr>
        <w:rFonts w:ascii="Calibri" w:eastAsia="Calibri" w:hAnsi="Calibri"/>
        <w:sz w:val="22"/>
        <w:lang w:val="en-US"/>
      </w:rPr>
      <w:t>Pressmera25@gmail.com</w:t>
    </w:r>
  </w:p>
  <w:p w14:paraId="78B56420" w14:textId="77777777" w:rsidR="00826932" w:rsidRDefault="0082693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C9F3" w14:textId="77777777" w:rsidR="00B22ECE" w:rsidRDefault="00B22ECE">
      <w:pPr>
        <w:spacing w:after="0" w:line="240" w:lineRule="auto"/>
      </w:pPr>
      <w:r>
        <w:separator/>
      </w:r>
    </w:p>
  </w:footnote>
  <w:footnote w:type="continuationSeparator" w:id="0">
    <w:p w14:paraId="1427DFFA" w14:textId="77777777" w:rsidR="00B22ECE" w:rsidRDefault="00B22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E0MzY3MDIxMDY1MDBT0lEKTi0uzszPAymwqAUAUsL1ZiwAAAA="/>
  </w:docVars>
  <w:rsids>
    <w:rsidRoot w:val="00826932"/>
    <w:rsid w:val="00110BBF"/>
    <w:rsid w:val="001C6236"/>
    <w:rsid w:val="00263361"/>
    <w:rsid w:val="00283BD2"/>
    <w:rsid w:val="003073C6"/>
    <w:rsid w:val="00337A4F"/>
    <w:rsid w:val="003B55C8"/>
    <w:rsid w:val="004B2BC8"/>
    <w:rsid w:val="0055678D"/>
    <w:rsid w:val="00573DFE"/>
    <w:rsid w:val="005A5673"/>
    <w:rsid w:val="00602A12"/>
    <w:rsid w:val="006B7CDC"/>
    <w:rsid w:val="006D4B5F"/>
    <w:rsid w:val="00725F19"/>
    <w:rsid w:val="00826932"/>
    <w:rsid w:val="008354A6"/>
    <w:rsid w:val="008629F4"/>
    <w:rsid w:val="00867847"/>
    <w:rsid w:val="008E0E66"/>
    <w:rsid w:val="0093495D"/>
    <w:rsid w:val="00976BFA"/>
    <w:rsid w:val="009D5225"/>
    <w:rsid w:val="00A230F9"/>
    <w:rsid w:val="00A36F16"/>
    <w:rsid w:val="00A5222C"/>
    <w:rsid w:val="00AE46DE"/>
    <w:rsid w:val="00B17784"/>
    <w:rsid w:val="00B22ECE"/>
    <w:rsid w:val="00BD5755"/>
    <w:rsid w:val="00D70750"/>
    <w:rsid w:val="00D7140B"/>
    <w:rsid w:val="00E2736D"/>
    <w:rsid w:val="00EB6396"/>
    <w:rsid w:val="00F87630"/>
    <w:rsid w:val="08A672A1"/>
    <w:rsid w:val="0BF239E9"/>
    <w:rsid w:val="0EA975AE"/>
    <w:rsid w:val="424F7B1C"/>
    <w:rsid w:val="4DC87DE9"/>
    <w:rsid w:val="540655C5"/>
    <w:rsid w:val="542E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8A22"/>
  <w15:docId w15:val="{67D3EC69-0DCA-4DD5-82F9-D6D20EE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9155" w:line="246" w:lineRule="auto"/>
    </w:pPr>
    <w:rPr>
      <w:rFonts w:ascii="Arial" w:eastAsia="Arial" w:hAnsi="Arial"/>
      <w:color w:val="000000"/>
      <w:sz w:val="24"/>
    </w:rPr>
  </w:style>
  <w:style w:type="paragraph" w:styleId="Heading3">
    <w:name w:val="heading 3"/>
    <w:basedOn w:val="Normal"/>
    <w:next w:val="Normal"/>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Header">
    <w:name w:val="header"/>
    <w:basedOn w:val="Normal"/>
    <w:pPr>
      <w:tabs>
        <w:tab w:val="center" w:pos="4153"/>
        <w:tab w:val="right" w:pos="8306"/>
      </w:tabs>
      <w:spacing w:after="0" w:line="240" w:lineRule="auto"/>
    </w:pPr>
  </w:style>
  <w:style w:type="paragraph" w:styleId="NormalWeb">
    <w:name w:val="Normal (Web)"/>
    <w:basedOn w:val="Normal"/>
    <w:uiPriority w:val="99"/>
    <w:rPr>
      <w:rFonts w:ascii="Times New Roman" w:eastAsia="Times New Roman" w:hAnsi="Times New Roman"/>
    </w:rPr>
  </w:style>
  <w:style w:type="character" w:styleId="Strong">
    <w:name w:val="Strong"/>
    <w:basedOn w:val="DefaultParagraphFont"/>
    <w:uiPriority w:val="22"/>
    <w:qFormat/>
    <w:rsid w:val="00110BBF"/>
    <w:rPr>
      <w:b/>
      <w:bCs/>
    </w:rPr>
  </w:style>
  <w:style w:type="character" w:styleId="Hyperlink">
    <w:name w:val="Hyperlink"/>
    <w:basedOn w:val="DefaultParagraphFont"/>
    <w:uiPriority w:val="99"/>
    <w:unhideWhenUsed/>
    <w:rsid w:val="00110BBF"/>
    <w:rPr>
      <w:color w:val="0000FF"/>
      <w:u w:val="single"/>
    </w:rPr>
  </w:style>
  <w:style w:type="paragraph" w:customStyle="1" w:styleId="Normal1">
    <w:name w:val="Normal1"/>
    <w:rsid w:val="008354A6"/>
    <w:pPr>
      <w:spacing w:before="100" w:beforeAutospacing="1" w:after="100" w:afterAutospacing="1" w:line="244"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6260">
      <w:bodyDiv w:val="1"/>
      <w:marLeft w:val="0"/>
      <w:marRight w:val="0"/>
      <w:marTop w:val="0"/>
      <w:marBottom w:val="0"/>
      <w:divBdr>
        <w:top w:val="none" w:sz="0" w:space="0" w:color="auto"/>
        <w:left w:val="none" w:sz="0" w:space="0" w:color="auto"/>
        <w:bottom w:val="none" w:sz="0" w:space="0" w:color="auto"/>
        <w:right w:val="none" w:sz="0" w:space="0" w:color="auto"/>
      </w:divBdr>
    </w:div>
    <w:div w:id="274215370">
      <w:bodyDiv w:val="1"/>
      <w:marLeft w:val="0"/>
      <w:marRight w:val="0"/>
      <w:marTop w:val="0"/>
      <w:marBottom w:val="0"/>
      <w:divBdr>
        <w:top w:val="none" w:sz="0" w:space="0" w:color="auto"/>
        <w:left w:val="none" w:sz="0" w:space="0" w:color="auto"/>
        <w:bottom w:val="none" w:sz="0" w:space="0" w:color="auto"/>
        <w:right w:val="none" w:sz="0" w:space="0" w:color="auto"/>
      </w:divBdr>
    </w:div>
    <w:div w:id="648092300">
      <w:bodyDiv w:val="1"/>
      <w:marLeft w:val="0"/>
      <w:marRight w:val="0"/>
      <w:marTop w:val="0"/>
      <w:marBottom w:val="0"/>
      <w:divBdr>
        <w:top w:val="none" w:sz="0" w:space="0" w:color="auto"/>
        <w:left w:val="none" w:sz="0" w:space="0" w:color="auto"/>
        <w:bottom w:val="none" w:sz="0" w:space="0" w:color="auto"/>
        <w:right w:val="none" w:sz="0" w:space="0" w:color="auto"/>
      </w:divBdr>
    </w:div>
    <w:div w:id="707218741">
      <w:bodyDiv w:val="1"/>
      <w:marLeft w:val="0"/>
      <w:marRight w:val="0"/>
      <w:marTop w:val="0"/>
      <w:marBottom w:val="0"/>
      <w:divBdr>
        <w:top w:val="none" w:sz="0" w:space="0" w:color="auto"/>
        <w:left w:val="none" w:sz="0" w:space="0" w:color="auto"/>
        <w:bottom w:val="none" w:sz="0" w:space="0" w:color="auto"/>
        <w:right w:val="none" w:sz="0" w:space="0" w:color="auto"/>
      </w:divBdr>
    </w:div>
    <w:div w:id="1304626531">
      <w:bodyDiv w:val="1"/>
      <w:marLeft w:val="0"/>
      <w:marRight w:val="0"/>
      <w:marTop w:val="0"/>
      <w:marBottom w:val="0"/>
      <w:divBdr>
        <w:top w:val="none" w:sz="0" w:space="0" w:color="auto"/>
        <w:left w:val="none" w:sz="0" w:space="0" w:color="auto"/>
        <w:bottom w:val="none" w:sz="0" w:space="0" w:color="auto"/>
        <w:right w:val="none" w:sz="0" w:space="0" w:color="auto"/>
      </w:divBdr>
    </w:div>
    <w:div w:id="1513295402">
      <w:bodyDiv w:val="1"/>
      <w:marLeft w:val="0"/>
      <w:marRight w:val="0"/>
      <w:marTop w:val="0"/>
      <w:marBottom w:val="0"/>
      <w:divBdr>
        <w:top w:val="none" w:sz="0" w:space="0" w:color="auto"/>
        <w:left w:val="none" w:sz="0" w:space="0" w:color="auto"/>
        <w:bottom w:val="none" w:sz="0" w:space="0" w:color="auto"/>
        <w:right w:val="none" w:sz="0" w:space="0" w:color="auto"/>
      </w:divBdr>
    </w:div>
    <w:div w:id="1525248344">
      <w:bodyDiv w:val="1"/>
      <w:marLeft w:val="0"/>
      <w:marRight w:val="0"/>
      <w:marTop w:val="0"/>
      <w:marBottom w:val="0"/>
      <w:divBdr>
        <w:top w:val="none" w:sz="0" w:space="0" w:color="auto"/>
        <w:left w:val="none" w:sz="0" w:space="0" w:color="auto"/>
        <w:bottom w:val="none" w:sz="0" w:space="0" w:color="auto"/>
        <w:right w:val="none" w:sz="0" w:space="0" w:color="auto"/>
      </w:divBdr>
    </w:div>
    <w:div w:id="1548102085">
      <w:bodyDiv w:val="1"/>
      <w:marLeft w:val="0"/>
      <w:marRight w:val="0"/>
      <w:marTop w:val="0"/>
      <w:marBottom w:val="0"/>
      <w:divBdr>
        <w:top w:val="none" w:sz="0" w:space="0" w:color="auto"/>
        <w:left w:val="none" w:sz="0" w:space="0" w:color="auto"/>
        <w:bottom w:val="none" w:sz="0" w:space="0" w:color="auto"/>
        <w:right w:val="none" w:sz="0" w:space="0" w:color="auto"/>
      </w:divBdr>
    </w:div>
    <w:div w:id="194047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1156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spi_der</dc:creator>
  <cp:keywords/>
  <dc:description/>
  <cp:lastModifiedBy>Nikos Karabasis</cp:lastModifiedBy>
  <cp:revision>2</cp:revision>
  <cp:lastPrinted>2019-01-25T10:40:00Z</cp:lastPrinted>
  <dcterms:created xsi:type="dcterms:W3CDTF">2019-11-22T08:53:00Z</dcterms:created>
  <dcterms:modified xsi:type="dcterms:W3CDTF">2019-11-22T08:53:00Z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