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D12B3" w14:textId="3CF5D765" w:rsidR="00765557" w:rsidRDefault="00765557" w:rsidP="00FA0461">
      <w:pPr>
        <w:spacing w:line="360" w:lineRule="auto"/>
        <w:jc w:val="both"/>
        <w:rPr>
          <w:lang w:val="el-GR"/>
        </w:rPr>
      </w:pPr>
      <w:bookmarkStart w:id="0" w:name="_GoBack"/>
      <w:bookmarkEnd w:id="0"/>
      <w:r>
        <w:rPr>
          <w:noProof/>
          <w:lang w:val="el-GR"/>
        </w:rPr>
        <w:drawing>
          <wp:inline distT="0" distB="0" distL="0" distR="0" wp14:anchorId="3E551548" wp14:editId="6D6DA45E">
            <wp:extent cx="1797898" cy="1047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photo1.jpg"/>
                    <pic:cNvPicPr/>
                  </pic:nvPicPr>
                  <pic:blipFill>
                    <a:blip r:embed="rId4">
                      <a:extLst>
                        <a:ext uri="{28A0092B-C50C-407E-A947-70E740481C1C}">
                          <a14:useLocalDpi xmlns:a14="http://schemas.microsoft.com/office/drawing/2010/main" val="0"/>
                        </a:ext>
                      </a:extLst>
                    </a:blip>
                    <a:stretch>
                      <a:fillRect/>
                    </a:stretch>
                  </pic:blipFill>
                  <pic:spPr>
                    <a:xfrm>
                      <a:off x="0" y="0"/>
                      <a:ext cx="1838377" cy="1071340"/>
                    </a:xfrm>
                    <a:prstGeom prst="rect">
                      <a:avLst/>
                    </a:prstGeom>
                  </pic:spPr>
                </pic:pic>
              </a:graphicData>
            </a:graphic>
          </wp:inline>
        </w:drawing>
      </w:r>
    </w:p>
    <w:p w14:paraId="3DAFB98D" w14:textId="22478A95" w:rsidR="00765557" w:rsidRDefault="00765557" w:rsidP="00FA0461">
      <w:pPr>
        <w:spacing w:line="360" w:lineRule="auto"/>
        <w:jc w:val="both"/>
        <w:rPr>
          <w:lang w:val="el-GR"/>
        </w:rPr>
      </w:pPr>
    </w:p>
    <w:p w14:paraId="2D9C4747" w14:textId="1857A74B" w:rsidR="00765557" w:rsidRPr="00765557" w:rsidRDefault="00765557" w:rsidP="00765557">
      <w:pPr>
        <w:spacing w:line="360" w:lineRule="auto"/>
        <w:jc w:val="center"/>
        <w:rPr>
          <w:rFonts w:ascii="Times New Roman" w:hAnsi="Times New Roman" w:cs="Times New Roman"/>
          <w:b/>
          <w:bCs/>
          <w:sz w:val="24"/>
          <w:szCs w:val="24"/>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Pr="00765557">
        <w:rPr>
          <w:rFonts w:ascii="Times New Roman" w:hAnsi="Times New Roman" w:cs="Times New Roman"/>
          <w:b/>
          <w:bCs/>
          <w:sz w:val="24"/>
          <w:szCs w:val="24"/>
          <w:lang w:val="el-GR"/>
        </w:rPr>
        <w:t>Αθήνα, 19 Ιουλίου 2019</w:t>
      </w:r>
    </w:p>
    <w:p w14:paraId="31C997E9" w14:textId="2E271F68" w:rsidR="00765557" w:rsidRPr="00765557" w:rsidRDefault="00765557" w:rsidP="00765557">
      <w:pPr>
        <w:spacing w:line="360" w:lineRule="auto"/>
        <w:jc w:val="center"/>
        <w:rPr>
          <w:rFonts w:ascii="Times New Roman" w:hAnsi="Times New Roman" w:cs="Times New Roman"/>
          <w:b/>
          <w:bCs/>
          <w:sz w:val="24"/>
          <w:szCs w:val="24"/>
          <w:lang w:val="el-GR"/>
        </w:rPr>
      </w:pPr>
      <w:r w:rsidRPr="00765557">
        <w:rPr>
          <w:rFonts w:ascii="Times New Roman" w:hAnsi="Times New Roman" w:cs="Times New Roman"/>
          <w:b/>
          <w:bCs/>
          <w:sz w:val="24"/>
          <w:szCs w:val="24"/>
          <w:lang w:val="el-GR"/>
        </w:rPr>
        <w:t>Ανακοίνωση</w:t>
      </w:r>
    </w:p>
    <w:p w14:paraId="2DECA80F" w14:textId="77777777" w:rsidR="00765557" w:rsidRPr="00765557" w:rsidRDefault="00765557" w:rsidP="00765557">
      <w:pPr>
        <w:spacing w:line="360" w:lineRule="auto"/>
        <w:jc w:val="center"/>
        <w:rPr>
          <w:rFonts w:ascii="Times New Roman" w:hAnsi="Times New Roman" w:cs="Times New Roman"/>
          <w:sz w:val="24"/>
          <w:szCs w:val="24"/>
          <w:lang w:val="el-GR"/>
        </w:rPr>
      </w:pPr>
    </w:p>
    <w:p w14:paraId="4043C880" w14:textId="583B3EEC" w:rsidR="00165F8F" w:rsidRPr="00765557" w:rsidRDefault="00A4352F" w:rsidP="00FA0461">
      <w:pPr>
        <w:spacing w:line="360" w:lineRule="auto"/>
        <w:jc w:val="both"/>
        <w:rPr>
          <w:rFonts w:ascii="Times New Roman" w:hAnsi="Times New Roman" w:cs="Times New Roman"/>
          <w:sz w:val="24"/>
          <w:szCs w:val="24"/>
          <w:lang w:val="el-GR"/>
        </w:rPr>
      </w:pPr>
      <w:r w:rsidRPr="00765557">
        <w:rPr>
          <w:rFonts w:ascii="Times New Roman" w:hAnsi="Times New Roman" w:cs="Times New Roman"/>
          <w:sz w:val="24"/>
          <w:szCs w:val="24"/>
          <w:lang w:val="el-GR"/>
        </w:rPr>
        <w:t xml:space="preserve">Από θαύμα σήμερα δεν θρηνήσαμε θύματα από την κατάρρευση </w:t>
      </w:r>
      <w:r w:rsidR="00B65D7A" w:rsidRPr="00765557">
        <w:rPr>
          <w:rFonts w:ascii="Times New Roman" w:hAnsi="Times New Roman" w:cs="Times New Roman"/>
          <w:sz w:val="24"/>
          <w:szCs w:val="24"/>
          <w:lang w:val="el-GR"/>
        </w:rPr>
        <w:t>του ιστορικού «</w:t>
      </w:r>
      <w:proofErr w:type="spellStart"/>
      <w:r w:rsidR="00B65D7A" w:rsidRPr="00765557">
        <w:rPr>
          <w:rFonts w:ascii="Times New Roman" w:hAnsi="Times New Roman" w:cs="Times New Roman"/>
          <w:sz w:val="24"/>
          <w:szCs w:val="24"/>
          <w:lang w:val="el-GR"/>
        </w:rPr>
        <w:t>Ταινιόδρομου</w:t>
      </w:r>
      <w:proofErr w:type="spellEnd"/>
      <w:r w:rsidR="00B65D7A" w:rsidRPr="00765557">
        <w:rPr>
          <w:rFonts w:ascii="Times New Roman" w:hAnsi="Times New Roman" w:cs="Times New Roman"/>
          <w:sz w:val="24"/>
          <w:szCs w:val="24"/>
          <w:lang w:val="el-GR"/>
        </w:rPr>
        <w:t xml:space="preserve">» </w:t>
      </w:r>
      <w:r w:rsidRPr="00765557">
        <w:rPr>
          <w:rFonts w:ascii="Times New Roman" w:hAnsi="Times New Roman" w:cs="Times New Roman"/>
          <w:sz w:val="24"/>
          <w:szCs w:val="24"/>
          <w:lang w:val="el-GR"/>
        </w:rPr>
        <w:t xml:space="preserve">στην πύλη Ε1 στη θέση </w:t>
      </w:r>
      <w:proofErr w:type="spellStart"/>
      <w:r w:rsidRPr="00765557">
        <w:rPr>
          <w:rFonts w:ascii="Times New Roman" w:hAnsi="Times New Roman" w:cs="Times New Roman"/>
          <w:sz w:val="24"/>
          <w:szCs w:val="24"/>
          <w:lang w:val="el-GR"/>
        </w:rPr>
        <w:t>Κράκαρη</w:t>
      </w:r>
      <w:proofErr w:type="spellEnd"/>
      <w:r w:rsidRPr="00765557">
        <w:rPr>
          <w:rFonts w:ascii="Times New Roman" w:hAnsi="Times New Roman" w:cs="Times New Roman"/>
          <w:sz w:val="24"/>
          <w:szCs w:val="24"/>
          <w:lang w:val="el-GR"/>
        </w:rPr>
        <w:t xml:space="preserve"> στον Πειραιά</w:t>
      </w:r>
      <w:r w:rsidR="00B65D7A" w:rsidRPr="00765557">
        <w:rPr>
          <w:rFonts w:ascii="Times New Roman" w:hAnsi="Times New Roman" w:cs="Times New Roman"/>
          <w:sz w:val="24"/>
          <w:szCs w:val="24"/>
          <w:lang w:val="el-GR"/>
        </w:rPr>
        <w:t>,</w:t>
      </w:r>
      <w:r w:rsidRPr="00765557">
        <w:rPr>
          <w:rFonts w:ascii="Times New Roman" w:hAnsi="Times New Roman" w:cs="Times New Roman"/>
          <w:sz w:val="24"/>
          <w:szCs w:val="24"/>
          <w:lang w:val="el-GR"/>
        </w:rPr>
        <w:t xml:space="preserve"> λόγω το</w:t>
      </w:r>
      <w:r w:rsidR="00B65D7A" w:rsidRPr="00765557">
        <w:rPr>
          <w:rFonts w:ascii="Times New Roman" w:hAnsi="Times New Roman" w:cs="Times New Roman"/>
          <w:sz w:val="24"/>
          <w:szCs w:val="24"/>
          <w:lang w:val="el-GR"/>
        </w:rPr>
        <w:t>υ</w:t>
      </w:r>
      <w:r w:rsidRPr="00765557">
        <w:rPr>
          <w:rFonts w:ascii="Times New Roman" w:hAnsi="Times New Roman" w:cs="Times New Roman"/>
          <w:sz w:val="24"/>
          <w:szCs w:val="24"/>
          <w:lang w:val="el-GR"/>
        </w:rPr>
        <w:t xml:space="preserve"> σεισμού που σημειώθηκε στο λεκανοπέδιο. </w:t>
      </w:r>
      <w:r w:rsidR="00B65D7A" w:rsidRPr="00765557">
        <w:rPr>
          <w:rFonts w:ascii="Times New Roman" w:hAnsi="Times New Roman" w:cs="Times New Roman"/>
          <w:sz w:val="24"/>
          <w:szCs w:val="24"/>
          <w:lang w:val="el-GR"/>
        </w:rPr>
        <w:t>Ζώντας</w:t>
      </w:r>
      <w:r w:rsidRPr="00765557">
        <w:rPr>
          <w:rFonts w:ascii="Times New Roman" w:hAnsi="Times New Roman" w:cs="Times New Roman"/>
          <w:sz w:val="24"/>
          <w:szCs w:val="24"/>
          <w:lang w:val="el-GR"/>
        </w:rPr>
        <w:t xml:space="preserve"> σε μια σεισμογενή χώρα</w:t>
      </w:r>
      <w:r w:rsidR="00B65D7A" w:rsidRPr="00765557">
        <w:rPr>
          <w:rFonts w:ascii="Times New Roman" w:hAnsi="Times New Roman" w:cs="Times New Roman"/>
          <w:sz w:val="24"/>
          <w:szCs w:val="24"/>
          <w:lang w:val="el-GR"/>
        </w:rPr>
        <w:t>,</w:t>
      </w:r>
      <w:r w:rsidRPr="00765557">
        <w:rPr>
          <w:rFonts w:ascii="Times New Roman" w:hAnsi="Times New Roman" w:cs="Times New Roman"/>
          <w:sz w:val="24"/>
          <w:szCs w:val="24"/>
          <w:lang w:val="el-GR"/>
        </w:rPr>
        <w:t xml:space="preserve"> ένας σεισμός έντασης 5.</w:t>
      </w:r>
      <w:r w:rsidR="00B65D7A" w:rsidRPr="00765557">
        <w:rPr>
          <w:rFonts w:ascii="Times New Roman" w:hAnsi="Times New Roman" w:cs="Times New Roman"/>
          <w:sz w:val="24"/>
          <w:szCs w:val="24"/>
          <w:lang w:val="el-GR"/>
        </w:rPr>
        <w:t>1</w:t>
      </w:r>
      <w:r w:rsidRPr="00765557">
        <w:rPr>
          <w:rFonts w:ascii="Times New Roman" w:hAnsi="Times New Roman" w:cs="Times New Roman"/>
          <w:sz w:val="24"/>
          <w:szCs w:val="24"/>
          <w:lang w:val="el-GR"/>
        </w:rPr>
        <w:t xml:space="preserve"> της κλίμακας Ρίχτερ δεν θα έπρεπε να έχει προκαλέσει τόσα προβλήματα. Όμως η διαχρονικά ελλιπής προετοιμασία των κυβερνήσεων που συνεχίζεται και σήμερα οδήγησε στην πτώση ενός αφύλακτου κτιρίου που αν και είχε κριθεί διατηρητέο ποτέ δεν πάρθηκε καμία πρωτοβουλία αναστήλωσης του ενώ, μάλιστα, καθημερινά από το σημείο περνούν πολίτες, τουρίστες, εργαζόμενοι. Όταν μάλιστα όταν ένα τόσο σημαντικό μνημείο για τον Πειραιά αφέθηκε στην τύχη του και </w:t>
      </w:r>
      <w:r w:rsidR="00FA0461" w:rsidRPr="00765557">
        <w:rPr>
          <w:rFonts w:ascii="Times New Roman" w:hAnsi="Times New Roman" w:cs="Times New Roman"/>
          <w:sz w:val="24"/>
          <w:szCs w:val="24"/>
          <w:lang w:val="el-GR"/>
        </w:rPr>
        <w:t>την απόλυτη ευθύνη του ιδιωτικοποιημένου ΟΛΠ</w:t>
      </w:r>
      <w:r w:rsidR="00B65D7A" w:rsidRPr="00765557">
        <w:rPr>
          <w:rFonts w:ascii="Times New Roman" w:hAnsi="Times New Roman" w:cs="Times New Roman"/>
          <w:sz w:val="24"/>
          <w:szCs w:val="24"/>
          <w:lang w:val="el-GR"/>
        </w:rPr>
        <w:t>,</w:t>
      </w:r>
      <w:r w:rsidR="00FA0461" w:rsidRPr="00765557">
        <w:rPr>
          <w:rFonts w:ascii="Times New Roman" w:hAnsi="Times New Roman" w:cs="Times New Roman"/>
          <w:sz w:val="24"/>
          <w:szCs w:val="24"/>
          <w:lang w:val="el-GR"/>
        </w:rPr>
        <w:t xml:space="preserve"> καλούμαστε όλοι να αναλογιστούμε αν έχουμε φτάσει στο σημείο να ξεπουλάμε </w:t>
      </w:r>
      <w:r w:rsidR="00B65D7A" w:rsidRPr="00765557">
        <w:rPr>
          <w:rFonts w:ascii="Times New Roman" w:hAnsi="Times New Roman" w:cs="Times New Roman"/>
          <w:sz w:val="24"/>
          <w:szCs w:val="24"/>
          <w:lang w:val="el-GR"/>
        </w:rPr>
        <w:t xml:space="preserve">ακόμα </w:t>
      </w:r>
      <w:r w:rsidR="00FA0461" w:rsidRPr="00765557">
        <w:rPr>
          <w:rFonts w:ascii="Times New Roman" w:hAnsi="Times New Roman" w:cs="Times New Roman"/>
          <w:sz w:val="24"/>
          <w:szCs w:val="24"/>
          <w:lang w:val="el-GR"/>
        </w:rPr>
        <w:t>και την ιστορία μας στο όνομα των «επενδύσεων»</w:t>
      </w:r>
      <w:r w:rsidR="00B65D7A" w:rsidRPr="00765557">
        <w:rPr>
          <w:rFonts w:ascii="Times New Roman" w:hAnsi="Times New Roman" w:cs="Times New Roman"/>
          <w:sz w:val="24"/>
          <w:szCs w:val="24"/>
          <w:lang w:val="el-GR"/>
        </w:rPr>
        <w:t xml:space="preserve"> </w:t>
      </w:r>
      <w:r w:rsidR="00FA0461" w:rsidRPr="00765557">
        <w:rPr>
          <w:rFonts w:ascii="Times New Roman" w:hAnsi="Times New Roman" w:cs="Times New Roman"/>
          <w:sz w:val="24"/>
          <w:szCs w:val="24"/>
          <w:lang w:val="el-GR"/>
        </w:rPr>
        <w:t xml:space="preserve">και αν θα παραμείνουμε θεατές </w:t>
      </w:r>
      <w:r w:rsidR="00B65D7A" w:rsidRPr="00765557">
        <w:rPr>
          <w:rFonts w:ascii="Times New Roman" w:hAnsi="Times New Roman" w:cs="Times New Roman"/>
          <w:sz w:val="24"/>
          <w:szCs w:val="24"/>
          <w:lang w:val="el-GR"/>
        </w:rPr>
        <w:t>τέτοιων</w:t>
      </w:r>
      <w:r w:rsidR="00FA0461" w:rsidRPr="00765557">
        <w:rPr>
          <w:rFonts w:ascii="Times New Roman" w:hAnsi="Times New Roman" w:cs="Times New Roman"/>
          <w:sz w:val="24"/>
          <w:szCs w:val="24"/>
          <w:lang w:val="el-GR"/>
        </w:rPr>
        <w:t xml:space="preserve"> επεισ</w:t>
      </w:r>
      <w:r w:rsidR="00B65D7A" w:rsidRPr="00765557">
        <w:rPr>
          <w:rFonts w:ascii="Times New Roman" w:hAnsi="Times New Roman" w:cs="Times New Roman"/>
          <w:sz w:val="24"/>
          <w:szCs w:val="24"/>
          <w:lang w:val="el-GR"/>
        </w:rPr>
        <w:t>οδίων, μένοντας</w:t>
      </w:r>
      <w:r w:rsidR="00FA0461" w:rsidRPr="00765557">
        <w:rPr>
          <w:rFonts w:ascii="Times New Roman" w:hAnsi="Times New Roman" w:cs="Times New Roman"/>
          <w:sz w:val="24"/>
          <w:szCs w:val="24"/>
          <w:lang w:val="el-GR"/>
        </w:rPr>
        <w:t xml:space="preserve"> ορισμένοι </w:t>
      </w:r>
      <w:r w:rsidR="00B65D7A" w:rsidRPr="00765557">
        <w:rPr>
          <w:rFonts w:ascii="Times New Roman" w:hAnsi="Times New Roman" w:cs="Times New Roman"/>
          <w:sz w:val="24"/>
          <w:szCs w:val="24"/>
          <w:lang w:val="el-GR"/>
        </w:rPr>
        <w:t xml:space="preserve">μάλιστα </w:t>
      </w:r>
      <w:r w:rsidR="00FA0461" w:rsidRPr="00765557">
        <w:rPr>
          <w:rFonts w:ascii="Times New Roman" w:hAnsi="Times New Roman" w:cs="Times New Roman"/>
          <w:sz w:val="24"/>
          <w:szCs w:val="24"/>
          <w:lang w:val="el-GR"/>
        </w:rPr>
        <w:t>να κατηγορούν φυσικά φαινόμενα όπως σεισμο</w:t>
      </w:r>
      <w:r w:rsidR="00765557">
        <w:rPr>
          <w:rFonts w:ascii="Times New Roman" w:hAnsi="Times New Roman" w:cs="Times New Roman"/>
          <w:sz w:val="24"/>
          <w:szCs w:val="24"/>
          <w:lang w:val="el-GR"/>
        </w:rPr>
        <w:t>ύς,</w:t>
      </w:r>
      <w:r w:rsidR="00FA0461" w:rsidRPr="00765557">
        <w:rPr>
          <w:rFonts w:ascii="Times New Roman" w:hAnsi="Times New Roman" w:cs="Times New Roman"/>
          <w:sz w:val="24"/>
          <w:szCs w:val="24"/>
          <w:lang w:val="el-GR"/>
        </w:rPr>
        <w:t xml:space="preserve"> φωτιές, βροχές. </w:t>
      </w:r>
    </w:p>
    <w:p w14:paraId="23CF02B4" w14:textId="57A76644" w:rsidR="00765557" w:rsidRPr="00765557" w:rsidRDefault="00765557" w:rsidP="00FA0461">
      <w:pPr>
        <w:spacing w:line="360" w:lineRule="auto"/>
        <w:jc w:val="both"/>
        <w:rPr>
          <w:rFonts w:ascii="Times New Roman" w:hAnsi="Times New Roman" w:cs="Times New Roman"/>
          <w:sz w:val="24"/>
          <w:szCs w:val="24"/>
          <w:lang w:val="el-GR"/>
        </w:rPr>
      </w:pPr>
    </w:p>
    <w:p w14:paraId="4C0B255B" w14:textId="64C077FC" w:rsidR="00765557" w:rsidRPr="00765557" w:rsidRDefault="00765557" w:rsidP="00FA0461">
      <w:pPr>
        <w:spacing w:line="360" w:lineRule="auto"/>
        <w:jc w:val="both"/>
        <w:rPr>
          <w:rFonts w:ascii="Times New Roman" w:hAnsi="Times New Roman" w:cs="Times New Roman"/>
          <w:b/>
          <w:bCs/>
          <w:sz w:val="24"/>
          <w:szCs w:val="24"/>
          <w:lang w:val="el-GR"/>
        </w:rPr>
      </w:pPr>
      <w:r w:rsidRPr="00765557">
        <w:rPr>
          <w:rFonts w:ascii="Times New Roman" w:hAnsi="Times New Roman" w:cs="Times New Roman"/>
          <w:b/>
          <w:bCs/>
          <w:sz w:val="24"/>
          <w:szCs w:val="24"/>
          <w:lang w:val="el-GR"/>
        </w:rPr>
        <w:t xml:space="preserve">Φωτεινή </w:t>
      </w:r>
      <w:proofErr w:type="spellStart"/>
      <w:r w:rsidRPr="00765557">
        <w:rPr>
          <w:rFonts w:ascii="Times New Roman" w:hAnsi="Times New Roman" w:cs="Times New Roman"/>
          <w:b/>
          <w:bCs/>
          <w:sz w:val="24"/>
          <w:szCs w:val="24"/>
          <w:lang w:val="el-GR"/>
        </w:rPr>
        <w:t>Μπακαδήμα</w:t>
      </w:r>
      <w:proofErr w:type="spellEnd"/>
    </w:p>
    <w:p w14:paraId="46C7EE31" w14:textId="61A37769" w:rsidR="00765557" w:rsidRPr="00765557" w:rsidRDefault="00765557" w:rsidP="00FA0461">
      <w:pPr>
        <w:spacing w:line="360" w:lineRule="auto"/>
        <w:jc w:val="both"/>
        <w:rPr>
          <w:rFonts w:ascii="Times New Roman" w:hAnsi="Times New Roman" w:cs="Times New Roman"/>
          <w:b/>
          <w:bCs/>
          <w:sz w:val="24"/>
          <w:szCs w:val="24"/>
          <w:lang w:val="el-GR"/>
        </w:rPr>
      </w:pPr>
      <w:r w:rsidRPr="00765557">
        <w:rPr>
          <w:rFonts w:ascii="Times New Roman" w:hAnsi="Times New Roman" w:cs="Times New Roman"/>
          <w:b/>
          <w:bCs/>
          <w:sz w:val="24"/>
          <w:szCs w:val="24"/>
          <w:lang w:val="el-GR"/>
        </w:rPr>
        <w:t>Βουλευτής Β’ Πειραιά ΜέΡΑ25</w:t>
      </w:r>
    </w:p>
    <w:sectPr w:rsidR="00765557" w:rsidRPr="007655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E78"/>
    <w:rsid w:val="00165F8F"/>
    <w:rsid w:val="006F6E78"/>
    <w:rsid w:val="00765557"/>
    <w:rsid w:val="00A4352F"/>
    <w:rsid w:val="00B31541"/>
    <w:rsid w:val="00B65D7A"/>
    <w:rsid w:val="00E248E9"/>
    <w:rsid w:val="00FA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E105"/>
  <w15:chartTrackingRefBased/>
  <w15:docId w15:val="{94F8E11F-2F94-489E-82BF-39225527D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918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Nikos Karabasis</cp:lastModifiedBy>
  <cp:revision>2</cp:revision>
  <dcterms:created xsi:type="dcterms:W3CDTF">2019-11-22T08:46:00Z</dcterms:created>
  <dcterms:modified xsi:type="dcterms:W3CDTF">2019-11-22T08:46:00Z</dcterms:modified>
</cp:coreProperties>
</file>